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3DF2" w14:textId="48414271" w:rsidR="006E4DF8" w:rsidRPr="00B05DE7" w:rsidRDefault="00833526" w:rsidP="00FD4D33">
      <w:pPr>
        <w:rPr>
          <w:rFonts w:ascii="Century Gothic" w:hAnsi="Century Gothic"/>
          <w:b/>
          <w:bCs/>
          <w:color w:val="F1607C"/>
          <w:sz w:val="52"/>
          <w:szCs w:val="52"/>
          <w:lang w:val="en-AU"/>
        </w:rPr>
      </w:pPr>
      <w:r w:rsidRPr="00B05DE7">
        <w:rPr>
          <w:rFonts w:ascii="Century Gothic" w:hAnsi="Century Gothic"/>
          <w:b/>
          <w:bCs/>
          <w:color w:val="F1607C"/>
          <w:sz w:val="52"/>
          <w:szCs w:val="52"/>
          <w:lang w:val="en-AU"/>
        </w:rPr>
        <w:t>Leadership</w:t>
      </w:r>
      <w:r w:rsidR="00E22A34" w:rsidRPr="00B05DE7">
        <w:rPr>
          <w:rFonts w:ascii="Century Gothic" w:hAnsi="Century Gothic"/>
          <w:b/>
          <w:bCs/>
          <w:color w:val="F1607C"/>
          <w:sz w:val="52"/>
          <w:szCs w:val="52"/>
          <w:lang w:val="en-AU"/>
        </w:rPr>
        <w:t xml:space="preserve"> d</w:t>
      </w:r>
      <w:r w:rsidRPr="00B05DE7">
        <w:rPr>
          <w:rFonts w:ascii="Century Gothic" w:hAnsi="Century Gothic"/>
          <w:b/>
          <w:bCs/>
          <w:color w:val="F1607C"/>
          <w:sz w:val="52"/>
          <w:szCs w:val="52"/>
          <w:lang w:val="en-AU"/>
        </w:rPr>
        <w:t>evelopment</w:t>
      </w:r>
    </w:p>
    <w:p w14:paraId="1B04531C" w14:textId="77777777" w:rsidR="00242009" w:rsidRPr="00804C84" w:rsidRDefault="00242009" w:rsidP="00242009">
      <w:pPr>
        <w:rPr>
          <w:rFonts w:ascii="Century Gothic" w:hAnsi="Century Gothic"/>
          <w:b/>
          <w:bCs/>
          <w:color w:val="F1607C"/>
          <w:sz w:val="28"/>
          <w:szCs w:val="28"/>
          <w:lang w:val="en-AU"/>
        </w:rPr>
      </w:pPr>
    </w:p>
    <w:p w14:paraId="5304A4EB" w14:textId="3D8E7DAB" w:rsidR="00C709ED" w:rsidRPr="00804C84" w:rsidRDefault="00C709ED" w:rsidP="003B47E4">
      <w:pPr>
        <w:pStyle w:val="Heading1"/>
        <w:ind w:left="0" w:right="902"/>
        <w:rPr>
          <w:rFonts w:eastAsiaTheme="minorHAnsi"/>
          <w:color w:val="F1607C"/>
          <w:lang w:val="en-AU"/>
        </w:rPr>
      </w:pPr>
      <w:r w:rsidRPr="00804C84">
        <w:rPr>
          <w:rFonts w:eastAsiaTheme="minorHAnsi"/>
          <w:color w:val="F1607C"/>
          <w:lang w:val="en-AU"/>
        </w:rPr>
        <w:t>Grant program briefing</w:t>
      </w:r>
    </w:p>
    <w:p w14:paraId="0149FC63" w14:textId="77777777" w:rsidR="003B47E4" w:rsidRPr="00804C84" w:rsidRDefault="003B47E4" w:rsidP="00257F96">
      <w:pPr>
        <w:pStyle w:val="Heading1"/>
        <w:ind w:left="0" w:right="4652"/>
        <w:rPr>
          <w:rFonts w:eastAsiaTheme="minorHAnsi"/>
          <w:color w:val="F1607C"/>
          <w:lang w:val="en-AU"/>
        </w:rPr>
      </w:pPr>
    </w:p>
    <w:p w14:paraId="75143DF3" w14:textId="069CCD58" w:rsidR="006E4DF8" w:rsidRPr="00804C84" w:rsidRDefault="00833526" w:rsidP="002B6E34">
      <w:pPr>
        <w:pStyle w:val="Heading1"/>
        <w:ind w:left="0" w:right="99"/>
        <w:rPr>
          <w:rFonts w:eastAsiaTheme="minorHAnsi"/>
          <w:color w:val="F1607C"/>
          <w:lang w:val="en-AU"/>
        </w:rPr>
      </w:pPr>
      <w:r w:rsidRPr="00804C84">
        <w:rPr>
          <w:rFonts w:eastAsiaTheme="minorHAnsi"/>
          <w:color w:val="F1607C"/>
          <w:lang w:val="en-AU"/>
        </w:rPr>
        <w:t>Leadership development for people living with disabil</w:t>
      </w:r>
      <w:r w:rsidR="0050070C" w:rsidRPr="00804C84">
        <w:rPr>
          <w:rFonts w:eastAsiaTheme="minorHAnsi"/>
          <w:color w:val="F1607C"/>
          <w:lang w:val="en-AU"/>
        </w:rPr>
        <w:t>ity</w:t>
      </w:r>
    </w:p>
    <w:p w14:paraId="75143DF4" w14:textId="5FA8FF14" w:rsidR="006E4DF8" w:rsidRPr="00BF2FEA" w:rsidRDefault="006E4DF8">
      <w:pPr>
        <w:spacing w:before="5"/>
        <w:rPr>
          <w:rFonts w:ascii="Century Gothic" w:eastAsia="Century Gothic" w:hAnsi="Century Gothic" w:cs="Century Gothic"/>
          <w:b/>
          <w:bCs/>
          <w:sz w:val="15"/>
          <w:szCs w:val="15"/>
          <w:lang w:val="en-AU"/>
        </w:rPr>
      </w:pPr>
    </w:p>
    <w:p w14:paraId="7ABE8584" w14:textId="2B153609" w:rsidR="00A5155F" w:rsidRDefault="006606A8" w:rsidP="00A5155F">
      <w:pPr>
        <w:rPr>
          <w:sz w:val="24"/>
          <w:szCs w:val="24"/>
          <w:lang w:val="en-AU"/>
        </w:rPr>
      </w:pPr>
      <w:r w:rsidRPr="001636F7">
        <w:rPr>
          <w:sz w:val="24"/>
          <w:szCs w:val="24"/>
          <w:lang w:val="en-AU"/>
        </w:rPr>
        <w:t>People</w:t>
      </w:r>
      <w:r w:rsidR="00DE3D5D">
        <w:rPr>
          <w:sz w:val="24"/>
          <w:szCs w:val="24"/>
          <w:lang w:val="en-AU"/>
        </w:rPr>
        <w:t xml:space="preserve"> who can lead, often don’t describe themselves as leaders, so don’t let the word put you off.</w:t>
      </w:r>
      <w:r w:rsidR="00D7699E">
        <w:rPr>
          <w:sz w:val="24"/>
          <w:szCs w:val="24"/>
          <w:lang w:val="en-AU"/>
        </w:rPr>
        <w:t xml:space="preserve"> </w:t>
      </w:r>
      <w:r w:rsidR="00DE3D5D">
        <w:rPr>
          <w:sz w:val="24"/>
          <w:szCs w:val="24"/>
          <w:lang w:val="en-AU"/>
        </w:rPr>
        <w:t>People can</w:t>
      </w:r>
      <w:r w:rsidR="00DE3D5D" w:rsidRPr="001636F7">
        <w:rPr>
          <w:sz w:val="24"/>
          <w:szCs w:val="24"/>
          <w:lang w:val="en-AU"/>
        </w:rPr>
        <w:t xml:space="preserve"> </w:t>
      </w:r>
      <w:r w:rsidRPr="001636F7">
        <w:rPr>
          <w:sz w:val="24"/>
          <w:szCs w:val="24"/>
          <w:lang w:val="en-AU"/>
        </w:rPr>
        <w:t>understand leadership to mean different things</w:t>
      </w:r>
      <w:r w:rsidR="006D3529">
        <w:rPr>
          <w:sz w:val="24"/>
          <w:szCs w:val="24"/>
          <w:lang w:val="en-AU"/>
        </w:rPr>
        <w:t xml:space="preserve">. </w:t>
      </w:r>
      <w:r w:rsidRPr="001636F7">
        <w:rPr>
          <w:sz w:val="24"/>
          <w:szCs w:val="24"/>
          <w:lang w:val="en-AU"/>
        </w:rPr>
        <w:t xml:space="preserve">For the purposes of our leadership grant program, we define leadership as </w:t>
      </w:r>
      <w:r w:rsidR="00DE3D5D">
        <w:rPr>
          <w:sz w:val="24"/>
          <w:szCs w:val="24"/>
          <w:lang w:val="en-AU"/>
        </w:rPr>
        <w:t xml:space="preserve">happening when a person, through their actions, </w:t>
      </w:r>
      <w:r w:rsidRPr="001636F7">
        <w:rPr>
          <w:sz w:val="24"/>
          <w:szCs w:val="24"/>
          <w:lang w:val="en-AU"/>
        </w:rPr>
        <w:t>influenc</w:t>
      </w:r>
      <w:r w:rsidR="00DE3D5D">
        <w:rPr>
          <w:sz w:val="24"/>
          <w:szCs w:val="24"/>
          <w:lang w:val="en-AU"/>
        </w:rPr>
        <w:t xml:space="preserve">es in positive ways </w:t>
      </w:r>
      <w:r w:rsidRPr="001636F7">
        <w:rPr>
          <w:sz w:val="24"/>
          <w:szCs w:val="24"/>
          <w:lang w:val="en-AU"/>
        </w:rPr>
        <w:t xml:space="preserve">the attitudes and behaviours of others. </w:t>
      </w:r>
      <w:r w:rsidR="00DE3D5D">
        <w:rPr>
          <w:sz w:val="24"/>
          <w:szCs w:val="24"/>
          <w:lang w:val="en-AU"/>
        </w:rPr>
        <w:t xml:space="preserve">Leadership can happen anywhere in our neighbourhoods, in our society, in our economy. We believe people living with disability should have the same opportunities to emerge into leadership as non-disabled people, and not just in a disability context. If leadership can happen anywhere – formally or informally, </w:t>
      </w:r>
      <w:proofErr w:type="gramStart"/>
      <w:r w:rsidR="00DE3D5D">
        <w:rPr>
          <w:sz w:val="24"/>
          <w:szCs w:val="24"/>
          <w:lang w:val="en-AU"/>
        </w:rPr>
        <w:t>paid</w:t>
      </w:r>
      <w:proofErr w:type="gramEnd"/>
      <w:r w:rsidR="00DE3D5D">
        <w:rPr>
          <w:sz w:val="24"/>
          <w:szCs w:val="24"/>
          <w:lang w:val="en-AU"/>
        </w:rPr>
        <w:t xml:space="preserve"> or voluntary, in clubs, businesses, neighbourhoods, anywhere – then we want to see a fair share of those roles occupied by people living with disability. </w:t>
      </w:r>
      <w:r w:rsidR="006B17B2" w:rsidRPr="001636F7">
        <w:rPr>
          <w:sz w:val="24"/>
          <w:szCs w:val="24"/>
          <w:lang w:val="en-AU"/>
        </w:rPr>
        <w:t xml:space="preserve">Australia’s leadership, across all its communities, needs to reflect Australia’s diversity. </w:t>
      </w:r>
      <w:r w:rsidR="00FB2548">
        <w:rPr>
          <w:sz w:val="24"/>
          <w:szCs w:val="24"/>
          <w:lang w:val="en-AU"/>
        </w:rPr>
        <w:t xml:space="preserve">20% of Australians live with </w:t>
      </w:r>
      <w:r w:rsidR="009806C4">
        <w:rPr>
          <w:sz w:val="24"/>
          <w:szCs w:val="24"/>
          <w:lang w:val="en-AU"/>
        </w:rPr>
        <w:t>disability</w:t>
      </w:r>
      <w:r w:rsidR="00997D32">
        <w:rPr>
          <w:sz w:val="24"/>
          <w:szCs w:val="24"/>
          <w:lang w:val="en-AU"/>
        </w:rPr>
        <w:t>, so we should e</w:t>
      </w:r>
      <w:r w:rsidR="00A64AB1">
        <w:rPr>
          <w:sz w:val="24"/>
          <w:szCs w:val="24"/>
          <w:lang w:val="en-AU"/>
        </w:rPr>
        <w:t>xpect to see people living with disability leading</w:t>
      </w:r>
      <w:r w:rsidR="00476115">
        <w:rPr>
          <w:sz w:val="24"/>
          <w:szCs w:val="24"/>
          <w:lang w:val="en-AU"/>
        </w:rPr>
        <w:t xml:space="preserve"> in organisations and communities across a wide range o</w:t>
      </w:r>
      <w:r w:rsidR="001F16E0">
        <w:rPr>
          <w:sz w:val="24"/>
          <w:szCs w:val="24"/>
          <w:lang w:val="en-AU"/>
        </w:rPr>
        <w:t>f issues and</w:t>
      </w:r>
      <w:r w:rsidR="00476115">
        <w:rPr>
          <w:sz w:val="24"/>
          <w:szCs w:val="24"/>
          <w:lang w:val="en-AU"/>
        </w:rPr>
        <w:t xml:space="preserve"> </w:t>
      </w:r>
      <w:r w:rsidR="001F16E0">
        <w:rPr>
          <w:sz w:val="24"/>
          <w:szCs w:val="24"/>
          <w:lang w:val="en-AU"/>
        </w:rPr>
        <w:t xml:space="preserve">contexts.  </w:t>
      </w:r>
    </w:p>
    <w:p w14:paraId="17365C7D" w14:textId="77777777" w:rsidR="00A5155F" w:rsidRDefault="00A5155F" w:rsidP="00A5155F">
      <w:pPr>
        <w:rPr>
          <w:sz w:val="24"/>
          <w:szCs w:val="24"/>
          <w:lang w:val="en-AU"/>
        </w:rPr>
      </w:pPr>
    </w:p>
    <w:p w14:paraId="3D5ED4F3" w14:textId="3DF3C133" w:rsidR="005650DF" w:rsidRDefault="00A5155F" w:rsidP="006B17B2">
      <w:pPr>
        <w:rPr>
          <w:sz w:val="24"/>
          <w:szCs w:val="24"/>
          <w:lang w:val="en-AU"/>
        </w:rPr>
      </w:pPr>
      <w:r w:rsidRPr="00C32F85">
        <w:rPr>
          <w:sz w:val="24"/>
          <w:szCs w:val="24"/>
          <w:lang w:val="en-AU"/>
        </w:rPr>
        <w:t>Within the disability community, the central involvement of people living with disability in decisions that affect them is paramount. The increasing use of codesign practices to inform policy and service development demonstrates the value that people living with disability bring to a range of issues</w:t>
      </w:r>
      <w:r w:rsidR="00DE3D5D">
        <w:rPr>
          <w:sz w:val="24"/>
          <w:szCs w:val="24"/>
          <w:lang w:val="en-AU"/>
        </w:rPr>
        <w:t xml:space="preserve">, and not just those issues that solely relate to </w:t>
      </w:r>
      <w:r w:rsidRPr="00C32F85">
        <w:rPr>
          <w:sz w:val="24"/>
          <w:szCs w:val="24"/>
          <w:lang w:val="en-AU"/>
        </w:rPr>
        <w:t xml:space="preserve">the disability community. These and other activities have assisted the emergence of leaders from within the disability community. </w:t>
      </w:r>
      <w:r w:rsidR="006B17B2" w:rsidRPr="00C32F85">
        <w:rPr>
          <w:sz w:val="24"/>
          <w:szCs w:val="24"/>
          <w:lang w:val="en-AU"/>
        </w:rPr>
        <w:t>However</w:t>
      </w:r>
      <w:r w:rsidR="006B17B2" w:rsidRPr="001636F7">
        <w:rPr>
          <w:sz w:val="24"/>
          <w:szCs w:val="24"/>
          <w:lang w:val="en-AU"/>
        </w:rPr>
        <w:t>, the opportunities for people living with disabilit</w:t>
      </w:r>
      <w:r w:rsidR="00AA1A5C">
        <w:rPr>
          <w:sz w:val="24"/>
          <w:szCs w:val="24"/>
          <w:lang w:val="en-AU"/>
        </w:rPr>
        <w:t>y</w:t>
      </w:r>
      <w:r w:rsidR="006B17B2" w:rsidRPr="001636F7">
        <w:rPr>
          <w:sz w:val="24"/>
          <w:szCs w:val="24"/>
          <w:lang w:val="en-AU"/>
        </w:rPr>
        <w:t xml:space="preserve"> to lead within the workforce continue to be impacted by low levels of workforce participation (53% for working</w:t>
      </w:r>
      <w:r w:rsidR="00DE3D5D">
        <w:rPr>
          <w:sz w:val="24"/>
          <w:szCs w:val="24"/>
          <w:lang w:val="en-AU"/>
        </w:rPr>
        <w:t>-</w:t>
      </w:r>
      <w:r w:rsidR="006B17B2" w:rsidRPr="001636F7">
        <w:rPr>
          <w:sz w:val="24"/>
          <w:szCs w:val="24"/>
          <w:lang w:val="en-AU"/>
        </w:rPr>
        <w:t>aged people living with disability compared to 84% of non-disabled people</w:t>
      </w:r>
      <w:r w:rsidR="006B17B2" w:rsidRPr="001636F7">
        <w:rPr>
          <w:rStyle w:val="FootnoteReference"/>
          <w:sz w:val="24"/>
          <w:szCs w:val="24"/>
          <w:lang w:val="en-AU"/>
        </w:rPr>
        <w:footnoteReference w:id="1"/>
      </w:r>
      <w:r w:rsidR="006B17B2" w:rsidRPr="001636F7">
        <w:rPr>
          <w:sz w:val="24"/>
          <w:szCs w:val="24"/>
          <w:lang w:val="en-AU"/>
        </w:rPr>
        <w:t>). People living with disability are less likely to be in full-time employment, and more likely to be part</w:t>
      </w:r>
      <w:r w:rsidR="00DE3D5D">
        <w:rPr>
          <w:sz w:val="24"/>
          <w:szCs w:val="24"/>
          <w:lang w:val="en-AU"/>
        </w:rPr>
        <w:t>-</w:t>
      </w:r>
      <w:r w:rsidR="006B17B2" w:rsidRPr="001636F7">
        <w:rPr>
          <w:sz w:val="24"/>
          <w:szCs w:val="24"/>
          <w:lang w:val="en-AU"/>
        </w:rPr>
        <w:t>time workers or underemployed</w:t>
      </w:r>
      <w:r w:rsidR="0051423F" w:rsidRPr="001636F7">
        <w:rPr>
          <w:sz w:val="24"/>
          <w:szCs w:val="24"/>
          <w:lang w:val="en-AU"/>
        </w:rPr>
        <w:t>, than their non-disabled peers</w:t>
      </w:r>
      <w:r w:rsidR="006B17B2" w:rsidRPr="001636F7">
        <w:rPr>
          <w:sz w:val="24"/>
          <w:szCs w:val="24"/>
          <w:lang w:val="en-AU"/>
        </w:rPr>
        <w:t xml:space="preserve"> – further impacting on their opportunities to develop workplace leadership</w:t>
      </w:r>
      <w:r w:rsidR="00D36A3B">
        <w:rPr>
          <w:sz w:val="24"/>
          <w:szCs w:val="24"/>
          <w:lang w:val="en-AU"/>
        </w:rPr>
        <w:t>.</w:t>
      </w:r>
      <w:r w:rsidR="005650DF">
        <w:rPr>
          <w:sz w:val="24"/>
          <w:szCs w:val="24"/>
          <w:lang w:val="en-AU"/>
        </w:rPr>
        <w:t xml:space="preserve"> </w:t>
      </w:r>
    </w:p>
    <w:p w14:paraId="29F63959" w14:textId="77777777" w:rsidR="005650DF" w:rsidRDefault="005650DF" w:rsidP="006B17B2">
      <w:pPr>
        <w:rPr>
          <w:sz w:val="24"/>
          <w:szCs w:val="24"/>
          <w:lang w:val="en-AU"/>
        </w:rPr>
      </w:pPr>
    </w:p>
    <w:p w14:paraId="1D5D80B3" w14:textId="12D5D135" w:rsidR="006B17B2" w:rsidRPr="001636F7" w:rsidRDefault="005650DF" w:rsidP="006B17B2">
      <w:pPr>
        <w:rPr>
          <w:sz w:val="24"/>
          <w:szCs w:val="24"/>
          <w:lang w:val="en-AU"/>
        </w:rPr>
      </w:pPr>
      <w:r>
        <w:rPr>
          <w:sz w:val="24"/>
          <w:szCs w:val="24"/>
          <w:lang w:val="en-AU"/>
        </w:rPr>
        <w:t xml:space="preserve">Whilst there are many ways to </w:t>
      </w:r>
      <w:r w:rsidR="006108A9">
        <w:rPr>
          <w:sz w:val="24"/>
          <w:szCs w:val="24"/>
          <w:lang w:val="en-AU"/>
        </w:rPr>
        <w:t xml:space="preserve">learn about leadership and build your leadership skills through </w:t>
      </w:r>
      <w:r>
        <w:rPr>
          <w:sz w:val="24"/>
          <w:szCs w:val="24"/>
          <w:lang w:val="en-AU"/>
        </w:rPr>
        <w:t>experience</w:t>
      </w:r>
      <w:r w:rsidR="005D3D8B">
        <w:rPr>
          <w:sz w:val="24"/>
          <w:szCs w:val="24"/>
          <w:lang w:val="en-AU"/>
        </w:rPr>
        <w:t>, m</w:t>
      </w:r>
      <w:r>
        <w:rPr>
          <w:sz w:val="24"/>
          <w:szCs w:val="24"/>
          <w:lang w:val="en-AU"/>
        </w:rPr>
        <w:t>ore formal or structured leadership development</w:t>
      </w:r>
      <w:r w:rsidR="00C32F85">
        <w:rPr>
          <w:sz w:val="24"/>
          <w:szCs w:val="24"/>
          <w:lang w:val="en-AU"/>
        </w:rPr>
        <w:t xml:space="preserve"> </w:t>
      </w:r>
      <w:r w:rsidR="005D3D8B">
        <w:rPr>
          <w:sz w:val="24"/>
          <w:szCs w:val="24"/>
          <w:lang w:val="en-AU"/>
        </w:rPr>
        <w:t xml:space="preserve">usually has a financial cost. </w:t>
      </w:r>
      <w:r w:rsidR="00B737BC">
        <w:rPr>
          <w:sz w:val="24"/>
          <w:szCs w:val="24"/>
          <w:lang w:val="en-AU"/>
        </w:rPr>
        <w:t>This may include registration fees, course materials</w:t>
      </w:r>
      <w:r w:rsidR="008907E3">
        <w:rPr>
          <w:sz w:val="24"/>
          <w:szCs w:val="24"/>
          <w:lang w:val="en-AU"/>
        </w:rPr>
        <w:t>,</w:t>
      </w:r>
      <w:r w:rsidR="00B737BC">
        <w:rPr>
          <w:sz w:val="24"/>
          <w:szCs w:val="24"/>
          <w:lang w:val="en-AU"/>
        </w:rPr>
        <w:t xml:space="preserve"> and travel and accommodation to attend face to face </w:t>
      </w:r>
      <w:r w:rsidR="008907E3">
        <w:rPr>
          <w:sz w:val="24"/>
          <w:szCs w:val="24"/>
          <w:lang w:val="en-AU"/>
        </w:rPr>
        <w:t>events/</w:t>
      </w:r>
      <w:r w:rsidR="00B737BC">
        <w:rPr>
          <w:sz w:val="24"/>
          <w:szCs w:val="24"/>
          <w:lang w:val="en-AU"/>
        </w:rPr>
        <w:t xml:space="preserve">sessions. </w:t>
      </w:r>
      <w:r w:rsidR="006A5321">
        <w:rPr>
          <w:sz w:val="24"/>
          <w:szCs w:val="24"/>
          <w:lang w:val="en-AU"/>
        </w:rPr>
        <w:t xml:space="preserve">Many people who </w:t>
      </w:r>
      <w:r w:rsidR="00FD2251">
        <w:rPr>
          <w:sz w:val="24"/>
          <w:szCs w:val="24"/>
          <w:lang w:val="en-AU"/>
        </w:rPr>
        <w:t>access</w:t>
      </w:r>
      <w:r w:rsidR="006A5321">
        <w:rPr>
          <w:sz w:val="24"/>
          <w:szCs w:val="24"/>
          <w:lang w:val="en-AU"/>
        </w:rPr>
        <w:t xml:space="preserve"> more formal or structured leadership development activities </w:t>
      </w:r>
      <w:r w:rsidR="008A1E4C">
        <w:rPr>
          <w:sz w:val="24"/>
          <w:szCs w:val="24"/>
          <w:lang w:val="en-AU"/>
        </w:rPr>
        <w:t>are</w:t>
      </w:r>
      <w:r w:rsidR="006A5321">
        <w:rPr>
          <w:sz w:val="24"/>
          <w:szCs w:val="24"/>
          <w:lang w:val="en-AU"/>
        </w:rPr>
        <w:t xml:space="preserve"> financially s</w:t>
      </w:r>
      <w:r w:rsidR="00FD2251">
        <w:rPr>
          <w:sz w:val="24"/>
          <w:szCs w:val="24"/>
          <w:lang w:val="en-AU"/>
        </w:rPr>
        <w:t xml:space="preserve">upported by their employer to </w:t>
      </w:r>
      <w:proofErr w:type="gramStart"/>
      <w:r w:rsidR="00FD2251">
        <w:rPr>
          <w:sz w:val="24"/>
          <w:szCs w:val="24"/>
          <w:lang w:val="en-AU"/>
        </w:rPr>
        <w:t>participate, or</w:t>
      </w:r>
      <w:proofErr w:type="gramEnd"/>
      <w:r w:rsidR="00D537F0">
        <w:rPr>
          <w:sz w:val="24"/>
          <w:szCs w:val="24"/>
          <w:lang w:val="en-AU"/>
        </w:rPr>
        <w:t xml:space="preserve"> may earn sufficient income to </w:t>
      </w:r>
      <w:r w:rsidR="008907E3">
        <w:rPr>
          <w:sz w:val="24"/>
          <w:szCs w:val="24"/>
          <w:lang w:val="en-AU"/>
        </w:rPr>
        <w:t>self-fund</w:t>
      </w:r>
      <w:r w:rsidR="00D537F0">
        <w:rPr>
          <w:sz w:val="24"/>
          <w:szCs w:val="24"/>
          <w:lang w:val="en-AU"/>
        </w:rPr>
        <w:t xml:space="preserve"> program fees. The under-representation </w:t>
      </w:r>
      <w:r w:rsidR="008F6F0A">
        <w:rPr>
          <w:sz w:val="24"/>
          <w:szCs w:val="24"/>
          <w:lang w:val="en-AU"/>
        </w:rPr>
        <w:t>of people living with disabilit</w:t>
      </w:r>
      <w:r w:rsidR="008907E3">
        <w:rPr>
          <w:sz w:val="24"/>
          <w:szCs w:val="24"/>
          <w:lang w:val="en-AU"/>
        </w:rPr>
        <w:t>y</w:t>
      </w:r>
      <w:r w:rsidR="008F6F0A">
        <w:rPr>
          <w:sz w:val="24"/>
          <w:szCs w:val="24"/>
          <w:lang w:val="en-AU"/>
        </w:rPr>
        <w:t xml:space="preserve"> in employment, and in full time employment, means formal or structured leaders</w:t>
      </w:r>
      <w:r w:rsidR="00B737BC">
        <w:rPr>
          <w:sz w:val="24"/>
          <w:szCs w:val="24"/>
          <w:lang w:val="en-AU"/>
        </w:rPr>
        <w:t xml:space="preserve">hip development programs are often financially inaccessible. </w:t>
      </w:r>
    </w:p>
    <w:p w14:paraId="44EE30B7" w14:textId="52DD427F" w:rsidR="00270B42" w:rsidRPr="001636F7" w:rsidRDefault="006B17B2" w:rsidP="00E33C42">
      <w:pPr>
        <w:pStyle w:val="NormalWeb"/>
        <w:spacing w:after="0" w:afterAutospacing="0"/>
        <w:rPr>
          <w:rFonts w:asciiTheme="minorHAnsi" w:hAnsiTheme="minorHAnsi" w:cstheme="minorHAnsi"/>
        </w:rPr>
      </w:pPr>
      <w:r w:rsidRPr="001636F7">
        <w:rPr>
          <w:rFonts w:asciiTheme="minorHAnsi" w:eastAsiaTheme="minorHAnsi" w:hAnsiTheme="minorHAnsi" w:cstheme="minorBidi"/>
          <w:lang w:eastAsia="en-US"/>
        </w:rPr>
        <w:lastRenderedPageBreak/>
        <w:t xml:space="preserve">The </w:t>
      </w:r>
      <w:r w:rsidRPr="00C7159E">
        <w:rPr>
          <w:rFonts w:asciiTheme="minorHAnsi" w:eastAsiaTheme="minorHAnsi" w:hAnsiTheme="minorHAnsi" w:cstheme="minorBidi"/>
          <w:i/>
          <w:iCs/>
          <w:lang w:eastAsia="en-US"/>
        </w:rPr>
        <w:t>Leadership Development</w:t>
      </w:r>
      <w:r w:rsidRPr="001636F7">
        <w:rPr>
          <w:rFonts w:asciiTheme="minorHAnsi" w:eastAsiaTheme="minorHAnsi" w:hAnsiTheme="minorHAnsi" w:cstheme="minorBidi"/>
          <w:lang w:eastAsia="en-US"/>
        </w:rPr>
        <w:t xml:space="preserve"> grant program has been created by the Julia Farr MS McLeod Benevolent Fund. Its goal is to support the emergence of disability voices as leaders in our communities and workplaces, including leadership that relates to disability issues and leadership on other matters of </w:t>
      </w:r>
      <w:r w:rsidR="008907E3">
        <w:rPr>
          <w:rFonts w:asciiTheme="minorHAnsi" w:eastAsiaTheme="minorHAnsi" w:hAnsiTheme="minorHAnsi" w:cstheme="minorBidi"/>
          <w:lang w:eastAsia="en-US"/>
        </w:rPr>
        <w:t xml:space="preserve">broader </w:t>
      </w:r>
      <w:r w:rsidRPr="001636F7">
        <w:rPr>
          <w:rFonts w:asciiTheme="minorHAnsi" w:eastAsiaTheme="minorHAnsi" w:hAnsiTheme="minorHAnsi" w:cstheme="minorBidi"/>
          <w:lang w:eastAsia="en-US"/>
        </w:rPr>
        <w:t xml:space="preserve">interest to </w:t>
      </w:r>
      <w:r w:rsidR="000D1FB8">
        <w:rPr>
          <w:rFonts w:asciiTheme="minorHAnsi" w:eastAsiaTheme="minorHAnsi" w:hAnsiTheme="minorHAnsi" w:cstheme="minorBidi"/>
          <w:lang w:eastAsia="en-US"/>
        </w:rPr>
        <w:t xml:space="preserve">our </w:t>
      </w:r>
      <w:r w:rsidRPr="001636F7">
        <w:rPr>
          <w:rFonts w:asciiTheme="minorHAnsi" w:eastAsiaTheme="minorHAnsi" w:hAnsiTheme="minorHAnsi" w:cstheme="minorBidi"/>
          <w:lang w:eastAsia="en-US"/>
        </w:rPr>
        <w:t xml:space="preserve">society and economy. </w:t>
      </w:r>
      <w:r w:rsidR="003B6F14" w:rsidRPr="001636F7">
        <w:rPr>
          <w:rFonts w:asciiTheme="minorHAnsi" w:eastAsiaTheme="minorHAnsi" w:hAnsiTheme="minorHAnsi" w:cstheme="minorBidi"/>
          <w:lang w:eastAsia="en-US"/>
        </w:rPr>
        <w:t>This reflects our v</w:t>
      </w:r>
      <w:r w:rsidR="00270B42" w:rsidRPr="001636F7">
        <w:rPr>
          <w:rFonts w:asciiTheme="minorHAnsi" w:hAnsiTheme="minorHAnsi" w:cstheme="minorHAnsi"/>
          <w:spacing w:val="-1"/>
        </w:rPr>
        <w:t>alues:</w:t>
      </w:r>
    </w:p>
    <w:p w14:paraId="00CFB19A" w14:textId="77777777" w:rsidR="00270B42" w:rsidRPr="001636F7" w:rsidRDefault="00270B42" w:rsidP="00270B42">
      <w:pPr>
        <w:pStyle w:val="Heading1"/>
        <w:numPr>
          <w:ilvl w:val="0"/>
          <w:numId w:val="6"/>
        </w:numPr>
        <w:ind w:right="190"/>
        <w:rPr>
          <w:rFonts w:asciiTheme="minorHAnsi" w:hAnsiTheme="minorHAnsi" w:cstheme="minorHAnsi"/>
          <w:b w:val="0"/>
          <w:bCs w:val="0"/>
          <w:spacing w:val="-1"/>
          <w:sz w:val="24"/>
          <w:szCs w:val="24"/>
          <w:lang w:val="en-AU"/>
        </w:rPr>
      </w:pPr>
      <w:r w:rsidRPr="001636F7">
        <w:rPr>
          <w:rFonts w:asciiTheme="minorHAnsi" w:hAnsiTheme="minorHAnsi" w:cstheme="minorHAnsi"/>
          <w:b w:val="0"/>
          <w:bCs w:val="0"/>
          <w:spacing w:val="-1"/>
          <w:sz w:val="24"/>
          <w:szCs w:val="24"/>
          <w:lang w:val="en-AU"/>
        </w:rPr>
        <w:t xml:space="preserve">To increase the amount of </w:t>
      </w:r>
      <w:r w:rsidRPr="001636F7">
        <w:rPr>
          <w:rFonts w:asciiTheme="minorHAnsi" w:hAnsiTheme="minorHAnsi" w:cstheme="minorHAnsi"/>
          <w:spacing w:val="-1"/>
          <w:sz w:val="24"/>
          <w:szCs w:val="24"/>
          <w:lang w:val="en-AU"/>
        </w:rPr>
        <w:t>personal authority</w:t>
      </w:r>
      <w:r w:rsidRPr="001636F7">
        <w:rPr>
          <w:rFonts w:asciiTheme="minorHAnsi" w:hAnsiTheme="minorHAnsi" w:cstheme="minorHAnsi"/>
          <w:b w:val="0"/>
          <w:bCs w:val="0"/>
          <w:spacing w:val="-1"/>
          <w:sz w:val="24"/>
          <w:szCs w:val="24"/>
          <w:lang w:val="en-AU"/>
        </w:rPr>
        <w:t xml:space="preserve"> that people living with disability and their families have in their lives (Personhood)</w:t>
      </w:r>
    </w:p>
    <w:p w14:paraId="3ADD219C" w14:textId="77777777" w:rsidR="00270B42" w:rsidRPr="001636F7" w:rsidRDefault="00270B42" w:rsidP="00270B42">
      <w:pPr>
        <w:pStyle w:val="Heading1"/>
        <w:numPr>
          <w:ilvl w:val="0"/>
          <w:numId w:val="6"/>
        </w:numPr>
        <w:ind w:right="190"/>
        <w:rPr>
          <w:rFonts w:asciiTheme="minorHAnsi" w:hAnsiTheme="minorHAnsi" w:cstheme="minorHAnsi"/>
          <w:b w:val="0"/>
          <w:bCs w:val="0"/>
          <w:spacing w:val="-1"/>
          <w:sz w:val="24"/>
          <w:szCs w:val="24"/>
          <w:lang w:val="en-AU"/>
        </w:rPr>
      </w:pPr>
      <w:r w:rsidRPr="001636F7">
        <w:rPr>
          <w:rFonts w:asciiTheme="minorHAnsi" w:hAnsiTheme="minorHAnsi" w:cstheme="minorHAnsi"/>
          <w:b w:val="0"/>
          <w:bCs w:val="0"/>
          <w:spacing w:val="-1"/>
          <w:sz w:val="24"/>
          <w:szCs w:val="24"/>
          <w:lang w:val="en-AU"/>
        </w:rPr>
        <w:t xml:space="preserve">To increase the person’s </w:t>
      </w:r>
      <w:r w:rsidRPr="001636F7">
        <w:rPr>
          <w:rFonts w:asciiTheme="minorHAnsi" w:hAnsiTheme="minorHAnsi" w:cstheme="minorHAnsi"/>
          <w:spacing w:val="-1"/>
          <w:sz w:val="24"/>
          <w:szCs w:val="24"/>
          <w:lang w:val="en-AU"/>
        </w:rPr>
        <w:t>active inclusion</w:t>
      </w:r>
      <w:r w:rsidRPr="001636F7">
        <w:rPr>
          <w:rFonts w:asciiTheme="minorHAnsi" w:hAnsiTheme="minorHAnsi" w:cstheme="minorHAnsi"/>
          <w:b w:val="0"/>
          <w:bCs w:val="0"/>
          <w:spacing w:val="-1"/>
          <w:sz w:val="24"/>
          <w:szCs w:val="24"/>
          <w:lang w:val="en-AU"/>
        </w:rPr>
        <w:t xml:space="preserve"> in the life of the wider community (Citizenhood)</w:t>
      </w:r>
    </w:p>
    <w:p w14:paraId="505F2E25" w14:textId="77777777" w:rsidR="00270B42" w:rsidRPr="001636F7" w:rsidRDefault="00270B42" w:rsidP="00270B42">
      <w:pPr>
        <w:pStyle w:val="Heading1"/>
        <w:numPr>
          <w:ilvl w:val="0"/>
          <w:numId w:val="6"/>
        </w:numPr>
        <w:ind w:right="190"/>
        <w:rPr>
          <w:rFonts w:asciiTheme="minorHAnsi" w:hAnsiTheme="minorHAnsi" w:cstheme="minorHAnsi"/>
          <w:b w:val="0"/>
          <w:bCs w:val="0"/>
          <w:spacing w:val="-1"/>
          <w:sz w:val="24"/>
          <w:szCs w:val="24"/>
          <w:lang w:val="en-AU"/>
        </w:rPr>
      </w:pPr>
      <w:r w:rsidRPr="001636F7">
        <w:rPr>
          <w:rFonts w:asciiTheme="minorHAnsi" w:hAnsiTheme="minorHAnsi" w:cstheme="minorHAnsi"/>
          <w:b w:val="0"/>
          <w:bCs w:val="0"/>
          <w:spacing w:val="-1"/>
          <w:sz w:val="24"/>
          <w:szCs w:val="24"/>
          <w:lang w:val="en-AU"/>
        </w:rPr>
        <w:t xml:space="preserve">To </w:t>
      </w:r>
      <w:r w:rsidRPr="001636F7">
        <w:rPr>
          <w:rFonts w:asciiTheme="minorHAnsi" w:hAnsiTheme="minorHAnsi" w:cstheme="minorHAnsi"/>
          <w:spacing w:val="-1"/>
          <w:sz w:val="24"/>
          <w:szCs w:val="24"/>
          <w:lang w:val="en-AU"/>
        </w:rPr>
        <w:t>build capacity</w:t>
      </w:r>
      <w:r w:rsidRPr="001636F7">
        <w:rPr>
          <w:rFonts w:asciiTheme="minorHAnsi" w:hAnsiTheme="minorHAnsi" w:cstheme="minorHAnsi"/>
          <w:b w:val="0"/>
          <w:bCs w:val="0"/>
          <w:spacing w:val="-1"/>
          <w:sz w:val="24"/>
          <w:szCs w:val="24"/>
          <w:lang w:val="en-AU"/>
        </w:rPr>
        <w:t>, within the person, and/or within the family, and/or within the community (Capacity Building)</w:t>
      </w:r>
    </w:p>
    <w:p w14:paraId="66B3C9DB" w14:textId="0421589C" w:rsidR="003B6F14" w:rsidRPr="001636F7" w:rsidRDefault="003B6F14" w:rsidP="003B6F14">
      <w:pPr>
        <w:pStyle w:val="NormalWeb"/>
        <w:rPr>
          <w:rFonts w:asciiTheme="minorHAnsi" w:eastAsiaTheme="minorHAnsi" w:hAnsiTheme="minorHAnsi" w:cstheme="minorBidi"/>
          <w:lang w:eastAsia="en-US"/>
        </w:rPr>
      </w:pPr>
      <w:r w:rsidRPr="001636F7">
        <w:rPr>
          <w:rFonts w:asciiTheme="minorHAnsi" w:eastAsiaTheme="minorHAnsi" w:hAnsiTheme="minorHAnsi" w:cstheme="minorBidi"/>
          <w:lang w:eastAsia="en-US"/>
        </w:rPr>
        <w:t>Grants are intended to ensure that individuals living with disability have the same opportunity to</w:t>
      </w:r>
      <w:r w:rsidR="004745FA">
        <w:rPr>
          <w:rFonts w:asciiTheme="minorHAnsi" w:eastAsiaTheme="minorHAnsi" w:hAnsiTheme="minorHAnsi" w:cstheme="minorBidi"/>
          <w:lang w:eastAsia="en-US"/>
        </w:rPr>
        <w:t xml:space="preserve"> develop their leadership skills and</w:t>
      </w:r>
      <w:r w:rsidRPr="001636F7">
        <w:rPr>
          <w:rFonts w:asciiTheme="minorHAnsi" w:eastAsiaTheme="minorHAnsi" w:hAnsiTheme="minorHAnsi" w:cstheme="minorBidi"/>
          <w:lang w:eastAsia="en-US"/>
        </w:rPr>
        <w:t xml:space="preserve"> participate in their chosen leadership role as their non-disabled peers</w:t>
      </w:r>
      <w:r w:rsidR="00B9497F">
        <w:rPr>
          <w:rFonts w:asciiTheme="minorHAnsi" w:eastAsiaTheme="minorHAnsi" w:hAnsiTheme="minorHAnsi" w:cstheme="minorBidi"/>
          <w:lang w:eastAsia="en-US"/>
        </w:rPr>
        <w:t>, by contributing to the financial costs of participating in leadership deve</w:t>
      </w:r>
      <w:r w:rsidR="0049139A">
        <w:rPr>
          <w:rFonts w:asciiTheme="minorHAnsi" w:eastAsiaTheme="minorHAnsi" w:hAnsiTheme="minorHAnsi" w:cstheme="minorBidi"/>
          <w:lang w:eastAsia="en-US"/>
        </w:rPr>
        <w:t>lopment</w:t>
      </w:r>
      <w:r w:rsidRPr="001636F7">
        <w:rPr>
          <w:rFonts w:asciiTheme="minorHAnsi" w:eastAsiaTheme="minorHAnsi" w:hAnsiTheme="minorHAnsi" w:cstheme="minorBidi"/>
          <w:lang w:eastAsia="en-US"/>
        </w:rPr>
        <w:t>.</w:t>
      </w:r>
    </w:p>
    <w:p w14:paraId="30778F09" w14:textId="07E1592B" w:rsidR="00950AA0" w:rsidRPr="00BF2FEA" w:rsidRDefault="007F505B" w:rsidP="007F505B">
      <w:pPr>
        <w:pStyle w:val="Heading1"/>
        <w:ind w:left="0" w:right="-42"/>
        <w:rPr>
          <w:color w:val="F05F7B"/>
          <w:spacing w:val="-1"/>
          <w:lang w:val="en-AU"/>
        </w:rPr>
      </w:pPr>
      <w:r w:rsidRPr="00BF2FEA">
        <w:rPr>
          <w:color w:val="F05F7B"/>
          <w:spacing w:val="-1"/>
          <w:lang w:val="en-AU"/>
        </w:rPr>
        <w:t xml:space="preserve">Our </w:t>
      </w:r>
      <w:r w:rsidR="00E24FE2" w:rsidRPr="00C7159E">
        <w:rPr>
          <w:i/>
          <w:iCs/>
          <w:color w:val="F05F7B"/>
          <w:spacing w:val="-1"/>
          <w:lang w:val="en-AU"/>
        </w:rPr>
        <w:t>L</w:t>
      </w:r>
      <w:r w:rsidR="00066F07" w:rsidRPr="00C7159E">
        <w:rPr>
          <w:i/>
          <w:iCs/>
          <w:color w:val="F05F7B"/>
          <w:spacing w:val="-1"/>
          <w:lang w:val="en-AU"/>
        </w:rPr>
        <w:t>eadership</w:t>
      </w:r>
      <w:r w:rsidRPr="00BF2FEA">
        <w:rPr>
          <w:color w:val="F05F7B"/>
          <w:spacing w:val="-1"/>
          <w:lang w:val="en-AU"/>
        </w:rPr>
        <w:t xml:space="preserve"> grant program</w:t>
      </w:r>
    </w:p>
    <w:p w14:paraId="4F6ABD37" w14:textId="3EE39698" w:rsidR="007F505B" w:rsidRPr="00BF2FEA" w:rsidRDefault="007F505B" w:rsidP="007F505B">
      <w:pPr>
        <w:pStyle w:val="Heading1"/>
        <w:ind w:left="0" w:right="-42"/>
        <w:rPr>
          <w:rFonts w:ascii="Calibri" w:hAnsi="Calibri" w:cs="Calibri"/>
          <w:color w:val="F05F7B"/>
          <w:spacing w:val="-1"/>
          <w:sz w:val="22"/>
          <w:szCs w:val="22"/>
          <w:lang w:val="en-AU"/>
        </w:rPr>
      </w:pPr>
    </w:p>
    <w:p w14:paraId="490B2B56" w14:textId="61BB0D46" w:rsidR="00EE5C43" w:rsidRPr="00997DB2" w:rsidRDefault="00EE5C43" w:rsidP="00DE67BF">
      <w:pPr>
        <w:rPr>
          <w:sz w:val="24"/>
          <w:szCs w:val="24"/>
          <w:lang w:val="en-AU"/>
        </w:rPr>
      </w:pPr>
      <w:r w:rsidRPr="00997DB2">
        <w:rPr>
          <w:sz w:val="24"/>
          <w:szCs w:val="24"/>
          <w:lang w:val="en-AU"/>
        </w:rPr>
        <w:t xml:space="preserve">The purpose of </w:t>
      </w:r>
      <w:r w:rsidR="00DE67BF" w:rsidRPr="00997DB2">
        <w:rPr>
          <w:sz w:val="24"/>
          <w:szCs w:val="24"/>
          <w:lang w:val="en-AU"/>
        </w:rPr>
        <w:t xml:space="preserve">our </w:t>
      </w:r>
      <w:r w:rsidR="00E24FE2" w:rsidRPr="00C7159E">
        <w:rPr>
          <w:i/>
          <w:iCs/>
          <w:sz w:val="24"/>
          <w:szCs w:val="24"/>
          <w:lang w:val="en-AU"/>
        </w:rPr>
        <w:t>L</w:t>
      </w:r>
      <w:r w:rsidR="00DE67BF" w:rsidRPr="00C7159E">
        <w:rPr>
          <w:i/>
          <w:iCs/>
          <w:sz w:val="24"/>
          <w:szCs w:val="24"/>
          <w:lang w:val="en-AU"/>
        </w:rPr>
        <w:t>eadership</w:t>
      </w:r>
      <w:r w:rsidR="00DE67BF" w:rsidRPr="00997DB2">
        <w:rPr>
          <w:sz w:val="24"/>
          <w:szCs w:val="24"/>
          <w:lang w:val="en-AU"/>
        </w:rPr>
        <w:t xml:space="preserve"> grant program</w:t>
      </w:r>
      <w:r w:rsidRPr="00997DB2">
        <w:rPr>
          <w:sz w:val="24"/>
          <w:szCs w:val="24"/>
          <w:lang w:val="en-AU"/>
        </w:rPr>
        <w:t xml:space="preserve"> is </w:t>
      </w:r>
      <w:r w:rsidR="00F25822">
        <w:rPr>
          <w:sz w:val="24"/>
          <w:szCs w:val="24"/>
          <w:lang w:val="en-AU"/>
        </w:rPr>
        <w:t xml:space="preserve">to </w:t>
      </w:r>
      <w:r w:rsidRPr="00997DB2">
        <w:rPr>
          <w:sz w:val="24"/>
          <w:szCs w:val="24"/>
          <w:lang w:val="en-AU"/>
        </w:rPr>
        <w:t xml:space="preserve">support </w:t>
      </w:r>
      <w:r w:rsidR="00DE67BF" w:rsidRPr="00997DB2">
        <w:rPr>
          <w:sz w:val="24"/>
          <w:szCs w:val="24"/>
          <w:lang w:val="en-AU"/>
        </w:rPr>
        <w:t xml:space="preserve">people living with disability </w:t>
      </w:r>
      <w:r w:rsidRPr="00997DB2">
        <w:rPr>
          <w:sz w:val="24"/>
          <w:szCs w:val="24"/>
          <w:lang w:val="en-AU"/>
        </w:rPr>
        <w:t>to develop their active leadership.</w:t>
      </w:r>
      <w:r w:rsidR="00E33C42">
        <w:rPr>
          <w:sz w:val="24"/>
          <w:szCs w:val="24"/>
          <w:lang w:val="en-AU"/>
        </w:rPr>
        <w:t xml:space="preserve"> </w:t>
      </w:r>
      <w:r w:rsidRPr="00997DB2">
        <w:rPr>
          <w:sz w:val="24"/>
          <w:szCs w:val="24"/>
          <w:lang w:val="en-AU"/>
        </w:rPr>
        <w:t>Targeted benefits include:</w:t>
      </w:r>
    </w:p>
    <w:p w14:paraId="4C58834B" w14:textId="77777777" w:rsidR="008907E3" w:rsidRDefault="005F015E" w:rsidP="00DE67BF">
      <w:pPr>
        <w:pStyle w:val="Heading1"/>
        <w:numPr>
          <w:ilvl w:val="0"/>
          <w:numId w:val="6"/>
        </w:numPr>
        <w:ind w:right="190"/>
        <w:rPr>
          <w:rFonts w:asciiTheme="minorHAnsi" w:hAnsiTheme="minorHAnsi" w:cstheme="minorHAnsi"/>
          <w:b w:val="0"/>
          <w:bCs w:val="0"/>
          <w:spacing w:val="-1"/>
          <w:sz w:val="24"/>
          <w:szCs w:val="24"/>
          <w:lang w:val="en-AU"/>
        </w:rPr>
      </w:pPr>
      <w:r w:rsidRPr="00997DB2">
        <w:rPr>
          <w:rFonts w:asciiTheme="minorHAnsi" w:hAnsiTheme="minorHAnsi" w:cstheme="minorHAnsi"/>
          <w:b w:val="0"/>
          <w:bCs w:val="0"/>
          <w:spacing w:val="-1"/>
          <w:sz w:val="24"/>
          <w:szCs w:val="24"/>
          <w:lang w:val="en-AU"/>
        </w:rPr>
        <w:t>Grant r</w:t>
      </w:r>
      <w:r w:rsidR="00EE5C43" w:rsidRPr="00997DB2">
        <w:rPr>
          <w:rFonts w:asciiTheme="minorHAnsi" w:hAnsiTheme="minorHAnsi" w:cstheme="minorHAnsi"/>
          <w:b w:val="0"/>
          <w:bCs w:val="0"/>
          <w:spacing w:val="-1"/>
          <w:sz w:val="24"/>
          <w:szCs w:val="24"/>
          <w:lang w:val="en-AU"/>
        </w:rPr>
        <w:t xml:space="preserve">ecipients are better equipped to undertake active leadership on matters </w:t>
      </w:r>
      <w:r w:rsidR="006A3159" w:rsidRPr="00997DB2">
        <w:rPr>
          <w:rFonts w:asciiTheme="minorHAnsi" w:hAnsiTheme="minorHAnsi" w:cstheme="minorHAnsi"/>
          <w:b w:val="0"/>
          <w:bCs w:val="0"/>
          <w:spacing w:val="-1"/>
          <w:sz w:val="24"/>
          <w:szCs w:val="24"/>
          <w:lang w:val="en-AU"/>
        </w:rPr>
        <w:t xml:space="preserve">of interest to society and </w:t>
      </w:r>
      <w:r w:rsidR="00576E18">
        <w:rPr>
          <w:rFonts w:asciiTheme="minorHAnsi" w:hAnsiTheme="minorHAnsi" w:cstheme="minorHAnsi"/>
          <w:b w:val="0"/>
          <w:bCs w:val="0"/>
          <w:spacing w:val="-1"/>
          <w:sz w:val="24"/>
          <w:szCs w:val="24"/>
          <w:lang w:val="en-AU"/>
        </w:rPr>
        <w:t xml:space="preserve">the </w:t>
      </w:r>
      <w:r w:rsidR="006A3159" w:rsidRPr="00997DB2">
        <w:rPr>
          <w:rFonts w:asciiTheme="minorHAnsi" w:hAnsiTheme="minorHAnsi" w:cstheme="minorHAnsi"/>
          <w:b w:val="0"/>
          <w:bCs w:val="0"/>
          <w:spacing w:val="-1"/>
          <w:sz w:val="24"/>
          <w:szCs w:val="24"/>
          <w:lang w:val="en-AU"/>
        </w:rPr>
        <w:t>economy</w:t>
      </w:r>
      <w:r w:rsidR="00B84D13" w:rsidRPr="00997DB2">
        <w:rPr>
          <w:rFonts w:asciiTheme="minorHAnsi" w:hAnsiTheme="minorHAnsi" w:cstheme="minorHAnsi"/>
          <w:b w:val="0"/>
          <w:bCs w:val="0"/>
          <w:spacing w:val="-1"/>
          <w:sz w:val="24"/>
          <w:szCs w:val="24"/>
          <w:lang w:val="en-AU"/>
        </w:rPr>
        <w:t>. This will be measurable through</w:t>
      </w:r>
      <w:r w:rsidR="008907E3">
        <w:rPr>
          <w:rFonts w:asciiTheme="minorHAnsi" w:hAnsiTheme="minorHAnsi" w:cstheme="minorHAnsi"/>
          <w:b w:val="0"/>
          <w:bCs w:val="0"/>
          <w:spacing w:val="-1"/>
          <w:sz w:val="24"/>
          <w:szCs w:val="24"/>
          <w:lang w:val="en-AU"/>
        </w:rPr>
        <w:t>:</w:t>
      </w:r>
    </w:p>
    <w:p w14:paraId="66230C71" w14:textId="77777777" w:rsidR="008907E3" w:rsidRDefault="008907E3" w:rsidP="008907E3">
      <w:pPr>
        <w:pStyle w:val="Heading1"/>
        <w:numPr>
          <w:ilvl w:val="1"/>
          <w:numId w:val="6"/>
        </w:numPr>
        <w:ind w:right="190"/>
        <w:rPr>
          <w:rFonts w:asciiTheme="minorHAnsi" w:hAnsiTheme="minorHAnsi" w:cstheme="minorHAnsi"/>
          <w:b w:val="0"/>
          <w:bCs w:val="0"/>
          <w:spacing w:val="-1"/>
          <w:sz w:val="24"/>
          <w:szCs w:val="24"/>
          <w:lang w:val="en-AU"/>
        </w:rPr>
      </w:pPr>
      <w:r>
        <w:rPr>
          <w:rFonts w:asciiTheme="minorHAnsi" w:hAnsiTheme="minorHAnsi" w:cstheme="minorHAnsi"/>
          <w:b w:val="0"/>
          <w:bCs w:val="0"/>
          <w:spacing w:val="-1"/>
          <w:sz w:val="24"/>
          <w:szCs w:val="24"/>
          <w:lang w:val="en-AU"/>
        </w:rPr>
        <w:t xml:space="preserve">increased self-belief </w:t>
      </w:r>
      <w:r w:rsidRPr="00A05D44">
        <w:rPr>
          <w:rFonts w:asciiTheme="minorHAnsi" w:hAnsiTheme="minorHAnsi" w:cstheme="minorHAnsi"/>
          <w:b w:val="0"/>
          <w:bCs w:val="0"/>
          <w:spacing w:val="-1"/>
          <w:sz w:val="24"/>
          <w:szCs w:val="24"/>
          <w:lang w:val="en-AU"/>
        </w:rPr>
        <w:t>in leadership</w:t>
      </w:r>
      <w:r>
        <w:rPr>
          <w:rFonts w:asciiTheme="minorHAnsi" w:hAnsiTheme="minorHAnsi" w:cstheme="minorHAnsi"/>
          <w:b w:val="0"/>
          <w:bCs w:val="0"/>
          <w:spacing w:val="-1"/>
          <w:sz w:val="24"/>
          <w:szCs w:val="24"/>
          <w:lang w:val="en-AU"/>
        </w:rPr>
        <w:t xml:space="preserve">, and greater confidence to take actions. We term this Personal </w:t>
      </w:r>
      <w:proofErr w:type="gramStart"/>
      <w:r>
        <w:rPr>
          <w:rFonts w:asciiTheme="minorHAnsi" w:hAnsiTheme="minorHAnsi" w:cstheme="minorHAnsi"/>
          <w:b w:val="0"/>
          <w:bCs w:val="0"/>
          <w:spacing w:val="-1"/>
          <w:sz w:val="24"/>
          <w:szCs w:val="24"/>
          <w:lang w:val="en-AU"/>
        </w:rPr>
        <w:t>Capital;</w:t>
      </w:r>
      <w:proofErr w:type="gramEnd"/>
    </w:p>
    <w:p w14:paraId="41BDA328" w14:textId="2D9451EE" w:rsidR="008907E3" w:rsidRDefault="008907E3" w:rsidP="008907E3">
      <w:pPr>
        <w:pStyle w:val="Heading1"/>
        <w:numPr>
          <w:ilvl w:val="1"/>
          <w:numId w:val="6"/>
        </w:numPr>
        <w:ind w:right="190"/>
        <w:rPr>
          <w:rFonts w:asciiTheme="minorHAnsi" w:hAnsiTheme="minorHAnsi" w:cstheme="minorHAnsi"/>
          <w:b w:val="0"/>
          <w:bCs w:val="0"/>
          <w:spacing w:val="-1"/>
          <w:sz w:val="24"/>
          <w:szCs w:val="24"/>
          <w:lang w:val="en-AU"/>
        </w:rPr>
      </w:pPr>
      <w:r>
        <w:rPr>
          <w:rFonts w:asciiTheme="minorHAnsi" w:hAnsiTheme="minorHAnsi" w:cstheme="minorHAnsi"/>
          <w:b w:val="0"/>
          <w:bCs w:val="0"/>
          <w:spacing w:val="-1"/>
          <w:sz w:val="24"/>
          <w:szCs w:val="24"/>
          <w:lang w:val="en-AU"/>
        </w:rPr>
        <w:t xml:space="preserve">increased </w:t>
      </w:r>
      <w:r w:rsidR="00B84D13" w:rsidRPr="00997DB2">
        <w:rPr>
          <w:rFonts w:asciiTheme="minorHAnsi" w:hAnsiTheme="minorHAnsi" w:cstheme="minorHAnsi"/>
          <w:b w:val="0"/>
          <w:bCs w:val="0"/>
          <w:spacing w:val="-1"/>
          <w:sz w:val="24"/>
          <w:szCs w:val="24"/>
          <w:lang w:val="en-AU"/>
        </w:rPr>
        <w:t>knowledge</w:t>
      </w:r>
      <w:r>
        <w:rPr>
          <w:rFonts w:asciiTheme="minorHAnsi" w:hAnsiTheme="minorHAnsi" w:cstheme="minorHAnsi"/>
          <w:b w:val="0"/>
          <w:bCs w:val="0"/>
          <w:spacing w:val="-1"/>
          <w:sz w:val="24"/>
          <w:szCs w:val="24"/>
          <w:lang w:val="en-AU"/>
        </w:rPr>
        <w:t xml:space="preserve"> and </w:t>
      </w:r>
      <w:r w:rsidR="008A3483">
        <w:rPr>
          <w:rFonts w:asciiTheme="minorHAnsi" w:hAnsiTheme="minorHAnsi" w:cstheme="minorHAnsi"/>
          <w:b w:val="0"/>
          <w:bCs w:val="0"/>
          <w:spacing w:val="-1"/>
          <w:sz w:val="24"/>
          <w:szCs w:val="24"/>
          <w:lang w:val="en-AU"/>
        </w:rPr>
        <w:t>skills</w:t>
      </w:r>
      <w:r w:rsidR="00D83049">
        <w:rPr>
          <w:rFonts w:asciiTheme="minorHAnsi" w:hAnsiTheme="minorHAnsi" w:cstheme="minorHAnsi"/>
          <w:b w:val="0"/>
          <w:bCs w:val="0"/>
          <w:spacing w:val="-1"/>
          <w:sz w:val="24"/>
          <w:szCs w:val="24"/>
          <w:lang w:val="en-AU"/>
        </w:rPr>
        <w:t>.</w:t>
      </w:r>
      <w:r>
        <w:rPr>
          <w:rFonts w:asciiTheme="minorHAnsi" w:hAnsiTheme="minorHAnsi" w:cstheme="minorHAnsi"/>
          <w:b w:val="0"/>
          <w:bCs w:val="0"/>
          <w:spacing w:val="-1"/>
          <w:sz w:val="24"/>
          <w:szCs w:val="24"/>
          <w:lang w:val="en-AU"/>
        </w:rPr>
        <w:t xml:space="preserve"> We term this Knowledge </w:t>
      </w:r>
      <w:proofErr w:type="gramStart"/>
      <w:r>
        <w:rPr>
          <w:rFonts w:asciiTheme="minorHAnsi" w:hAnsiTheme="minorHAnsi" w:cstheme="minorHAnsi"/>
          <w:b w:val="0"/>
          <w:bCs w:val="0"/>
          <w:spacing w:val="-1"/>
          <w:sz w:val="24"/>
          <w:szCs w:val="24"/>
          <w:lang w:val="en-AU"/>
        </w:rPr>
        <w:t>Capital;</w:t>
      </w:r>
      <w:proofErr w:type="gramEnd"/>
    </w:p>
    <w:p w14:paraId="7B1B3606" w14:textId="70FE7A7A" w:rsidR="008907E3" w:rsidRDefault="008907E3" w:rsidP="008907E3">
      <w:pPr>
        <w:pStyle w:val="Heading1"/>
        <w:numPr>
          <w:ilvl w:val="1"/>
          <w:numId w:val="6"/>
        </w:numPr>
        <w:ind w:right="190"/>
        <w:rPr>
          <w:rFonts w:asciiTheme="minorHAnsi" w:hAnsiTheme="minorHAnsi" w:cstheme="minorHAnsi"/>
          <w:b w:val="0"/>
          <w:bCs w:val="0"/>
          <w:spacing w:val="-1"/>
          <w:sz w:val="24"/>
          <w:szCs w:val="24"/>
          <w:lang w:val="en-AU"/>
        </w:rPr>
      </w:pPr>
      <w:r>
        <w:rPr>
          <w:rFonts w:asciiTheme="minorHAnsi" w:hAnsiTheme="minorHAnsi" w:cstheme="minorHAnsi"/>
          <w:b w:val="0"/>
          <w:bCs w:val="0"/>
          <w:spacing w:val="-1"/>
          <w:sz w:val="24"/>
          <w:szCs w:val="24"/>
          <w:lang w:val="en-AU"/>
        </w:rPr>
        <w:t xml:space="preserve">increased access to resources to support leadership practice. We term this Material </w:t>
      </w:r>
      <w:proofErr w:type="gramStart"/>
      <w:r>
        <w:rPr>
          <w:rFonts w:asciiTheme="minorHAnsi" w:hAnsiTheme="minorHAnsi" w:cstheme="minorHAnsi"/>
          <w:b w:val="0"/>
          <w:bCs w:val="0"/>
          <w:spacing w:val="-1"/>
          <w:sz w:val="24"/>
          <w:szCs w:val="24"/>
          <w:lang w:val="en-AU"/>
        </w:rPr>
        <w:t>Capital</w:t>
      </w:r>
      <w:r w:rsidR="00E80E8C">
        <w:rPr>
          <w:rFonts w:asciiTheme="minorHAnsi" w:hAnsiTheme="minorHAnsi" w:cstheme="minorHAnsi"/>
          <w:b w:val="0"/>
          <w:bCs w:val="0"/>
          <w:spacing w:val="-1"/>
          <w:sz w:val="24"/>
          <w:szCs w:val="24"/>
          <w:lang w:val="en-AU"/>
        </w:rPr>
        <w:t>;</w:t>
      </w:r>
      <w:proofErr w:type="gramEnd"/>
    </w:p>
    <w:p w14:paraId="4C8A5467" w14:textId="60255659" w:rsidR="00EE5C43" w:rsidRPr="00997DB2" w:rsidRDefault="008907E3" w:rsidP="00C7159E">
      <w:pPr>
        <w:pStyle w:val="Heading1"/>
        <w:numPr>
          <w:ilvl w:val="1"/>
          <w:numId w:val="6"/>
        </w:numPr>
        <w:ind w:right="190"/>
        <w:rPr>
          <w:rFonts w:asciiTheme="minorHAnsi" w:hAnsiTheme="minorHAnsi" w:cstheme="minorHAnsi"/>
          <w:b w:val="0"/>
          <w:bCs w:val="0"/>
          <w:spacing w:val="-1"/>
          <w:sz w:val="24"/>
          <w:szCs w:val="24"/>
          <w:lang w:val="en-AU"/>
        </w:rPr>
      </w:pPr>
      <w:r>
        <w:rPr>
          <w:rFonts w:asciiTheme="minorHAnsi" w:hAnsiTheme="minorHAnsi" w:cstheme="minorHAnsi"/>
          <w:b w:val="0"/>
          <w:bCs w:val="0"/>
          <w:spacing w:val="-1"/>
          <w:sz w:val="24"/>
          <w:szCs w:val="24"/>
          <w:lang w:val="en-AU"/>
        </w:rPr>
        <w:t>increased connections and networks. We term this Social Capital.</w:t>
      </w:r>
    </w:p>
    <w:p w14:paraId="71D4C097" w14:textId="5982B287" w:rsidR="00EE5C43" w:rsidRPr="00997DB2" w:rsidRDefault="00B84D13" w:rsidP="00DE67BF">
      <w:pPr>
        <w:pStyle w:val="Heading1"/>
        <w:numPr>
          <w:ilvl w:val="0"/>
          <w:numId w:val="6"/>
        </w:numPr>
        <w:ind w:right="190"/>
        <w:rPr>
          <w:rFonts w:asciiTheme="minorHAnsi" w:hAnsiTheme="minorHAnsi" w:cstheme="minorHAnsi"/>
          <w:b w:val="0"/>
          <w:bCs w:val="0"/>
          <w:spacing w:val="-1"/>
          <w:sz w:val="24"/>
          <w:szCs w:val="24"/>
          <w:lang w:val="en-AU"/>
        </w:rPr>
      </w:pPr>
      <w:r w:rsidRPr="00997DB2">
        <w:rPr>
          <w:rFonts w:asciiTheme="minorHAnsi" w:hAnsiTheme="minorHAnsi" w:cstheme="minorHAnsi"/>
          <w:b w:val="0"/>
          <w:bCs w:val="0"/>
          <w:spacing w:val="-1"/>
          <w:sz w:val="24"/>
          <w:szCs w:val="24"/>
          <w:lang w:val="en-AU"/>
        </w:rPr>
        <w:t>A</w:t>
      </w:r>
      <w:r w:rsidR="00EE5C43" w:rsidRPr="00997DB2">
        <w:rPr>
          <w:rFonts w:asciiTheme="minorHAnsi" w:hAnsiTheme="minorHAnsi" w:cstheme="minorHAnsi"/>
          <w:b w:val="0"/>
          <w:bCs w:val="0"/>
          <w:spacing w:val="-1"/>
          <w:sz w:val="24"/>
          <w:szCs w:val="24"/>
          <w:lang w:val="en-AU"/>
        </w:rPr>
        <w:t xml:space="preserve">ctivities are undertaken within the period of the </w:t>
      </w:r>
      <w:r w:rsidR="006A3159" w:rsidRPr="00997DB2">
        <w:rPr>
          <w:rFonts w:asciiTheme="minorHAnsi" w:hAnsiTheme="minorHAnsi" w:cstheme="minorHAnsi"/>
          <w:b w:val="0"/>
          <w:bCs w:val="0"/>
          <w:spacing w:val="-1"/>
          <w:sz w:val="24"/>
          <w:szCs w:val="24"/>
          <w:lang w:val="en-AU"/>
        </w:rPr>
        <w:t xml:space="preserve">grant </w:t>
      </w:r>
      <w:r w:rsidR="00EE5C43" w:rsidRPr="00997DB2">
        <w:rPr>
          <w:rFonts w:asciiTheme="minorHAnsi" w:hAnsiTheme="minorHAnsi" w:cstheme="minorHAnsi"/>
          <w:b w:val="0"/>
          <w:bCs w:val="0"/>
          <w:spacing w:val="-1"/>
          <w:sz w:val="24"/>
          <w:szCs w:val="24"/>
          <w:lang w:val="en-AU"/>
        </w:rPr>
        <w:t xml:space="preserve">that promote the values that people living with disability should have the same choices and opportunities </w:t>
      </w:r>
      <w:r w:rsidR="00F97A03" w:rsidRPr="00997DB2">
        <w:rPr>
          <w:rFonts w:asciiTheme="minorHAnsi" w:hAnsiTheme="minorHAnsi" w:cstheme="minorHAnsi"/>
          <w:b w:val="0"/>
          <w:bCs w:val="0"/>
          <w:spacing w:val="-1"/>
          <w:sz w:val="24"/>
          <w:szCs w:val="24"/>
          <w:lang w:val="en-AU"/>
        </w:rPr>
        <w:t xml:space="preserve">as other people </w:t>
      </w:r>
      <w:r w:rsidR="00EE5C43" w:rsidRPr="00997DB2">
        <w:rPr>
          <w:rFonts w:asciiTheme="minorHAnsi" w:hAnsiTheme="minorHAnsi" w:cstheme="minorHAnsi"/>
          <w:b w:val="0"/>
          <w:bCs w:val="0"/>
          <w:spacing w:val="-1"/>
          <w:sz w:val="24"/>
          <w:szCs w:val="24"/>
          <w:lang w:val="en-AU"/>
        </w:rPr>
        <w:t>to take up valued roles in community life and the economy, and that people living with disability can bring leadership to such matters</w:t>
      </w:r>
      <w:r w:rsidRPr="00997DB2">
        <w:rPr>
          <w:rFonts w:asciiTheme="minorHAnsi" w:hAnsiTheme="minorHAnsi" w:cstheme="minorHAnsi"/>
          <w:b w:val="0"/>
          <w:bCs w:val="0"/>
          <w:spacing w:val="-1"/>
          <w:sz w:val="24"/>
          <w:szCs w:val="24"/>
          <w:lang w:val="en-AU"/>
        </w:rPr>
        <w:t>.</w:t>
      </w:r>
    </w:p>
    <w:p w14:paraId="6498D47F" w14:textId="7443DE62" w:rsidR="00C30BFF" w:rsidRPr="00997DB2" w:rsidRDefault="00A05D44" w:rsidP="005A39AC">
      <w:pPr>
        <w:pStyle w:val="Heading1"/>
        <w:numPr>
          <w:ilvl w:val="0"/>
          <w:numId w:val="6"/>
        </w:numPr>
        <w:ind w:right="190"/>
        <w:rPr>
          <w:rFonts w:asciiTheme="minorHAnsi" w:hAnsiTheme="minorHAnsi" w:cstheme="minorHAnsi"/>
          <w:b w:val="0"/>
          <w:bCs w:val="0"/>
          <w:spacing w:val="-1"/>
          <w:sz w:val="24"/>
          <w:szCs w:val="24"/>
          <w:lang w:val="en-AU"/>
        </w:rPr>
      </w:pPr>
      <w:r w:rsidRPr="00A05D44">
        <w:rPr>
          <w:rFonts w:asciiTheme="minorHAnsi" w:hAnsiTheme="minorHAnsi" w:cstheme="minorHAnsi"/>
          <w:b w:val="0"/>
          <w:bCs w:val="0"/>
          <w:spacing w:val="-1"/>
          <w:sz w:val="24"/>
          <w:szCs w:val="24"/>
          <w:lang w:val="en-AU"/>
        </w:rPr>
        <w:t>Increased exposure/visibility of people living with disability as leaders in their</w:t>
      </w:r>
      <w:r w:rsidR="008907E3">
        <w:rPr>
          <w:rFonts w:asciiTheme="minorHAnsi" w:hAnsiTheme="minorHAnsi" w:cstheme="minorHAnsi"/>
          <w:b w:val="0"/>
          <w:bCs w:val="0"/>
          <w:spacing w:val="-1"/>
          <w:sz w:val="24"/>
          <w:szCs w:val="24"/>
          <w:lang w:val="en-AU"/>
        </w:rPr>
        <w:t xml:space="preserve"> chosen</w:t>
      </w:r>
      <w:r w:rsidRPr="00A05D44">
        <w:rPr>
          <w:rFonts w:asciiTheme="minorHAnsi" w:hAnsiTheme="minorHAnsi" w:cstheme="minorHAnsi"/>
          <w:b w:val="0"/>
          <w:bCs w:val="0"/>
          <w:spacing w:val="-1"/>
          <w:sz w:val="24"/>
          <w:szCs w:val="24"/>
          <w:lang w:val="en-AU"/>
        </w:rPr>
        <w:t xml:space="preserve"> field</w:t>
      </w:r>
      <w:r w:rsidR="00734C4A">
        <w:rPr>
          <w:rFonts w:asciiTheme="minorHAnsi" w:hAnsiTheme="minorHAnsi" w:cstheme="minorHAnsi"/>
          <w:b w:val="0"/>
          <w:bCs w:val="0"/>
          <w:spacing w:val="-1"/>
          <w:sz w:val="24"/>
          <w:szCs w:val="24"/>
          <w:lang w:val="en-AU"/>
        </w:rPr>
        <w:t>.</w:t>
      </w:r>
      <w:r w:rsidRPr="00A05D44">
        <w:rPr>
          <w:rFonts w:asciiTheme="minorHAnsi" w:hAnsiTheme="minorHAnsi" w:cstheme="minorHAnsi"/>
          <w:b w:val="0"/>
          <w:bCs w:val="0"/>
          <w:spacing w:val="-1"/>
          <w:sz w:val="24"/>
          <w:szCs w:val="24"/>
          <w:lang w:val="en-AU"/>
        </w:rPr>
        <w:t> </w:t>
      </w:r>
    </w:p>
    <w:p w14:paraId="0A97BD1B" w14:textId="77777777" w:rsidR="005A39AC" w:rsidRDefault="005A39AC" w:rsidP="00373302">
      <w:pPr>
        <w:pStyle w:val="Heading1"/>
        <w:ind w:left="0" w:right="190"/>
        <w:rPr>
          <w:rFonts w:asciiTheme="minorHAnsi" w:hAnsiTheme="minorHAnsi" w:cstheme="minorHAnsi"/>
          <w:b w:val="0"/>
          <w:bCs w:val="0"/>
          <w:spacing w:val="-1"/>
          <w:sz w:val="24"/>
          <w:szCs w:val="24"/>
          <w:lang w:val="en-AU"/>
        </w:rPr>
      </w:pPr>
    </w:p>
    <w:p w14:paraId="74C84E41" w14:textId="0FA6A5DD" w:rsidR="0001708D" w:rsidRPr="00F938D2" w:rsidRDefault="00DD4E36" w:rsidP="00F938D2">
      <w:pPr>
        <w:pStyle w:val="Heading1"/>
        <w:ind w:left="0" w:right="190"/>
        <w:rPr>
          <w:rFonts w:asciiTheme="minorHAnsi" w:hAnsiTheme="minorHAnsi" w:cstheme="minorHAnsi"/>
          <w:b w:val="0"/>
          <w:bCs w:val="0"/>
          <w:spacing w:val="-1"/>
          <w:sz w:val="24"/>
          <w:szCs w:val="24"/>
          <w:lang w:val="en-AU"/>
        </w:rPr>
      </w:pPr>
      <w:r w:rsidRPr="00997DB2">
        <w:rPr>
          <w:rFonts w:asciiTheme="minorHAnsi" w:hAnsiTheme="minorHAnsi" w:cstheme="minorHAnsi"/>
          <w:b w:val="0"/>
          <w:bCs w:val="0"/>
          <w:spacing w:val="-1"/>
          <w:sz w:val="24"/>
          <w:szCs w:val="24"/>
          <w:lang w:val="en-AU"/>
        </w:rPr>
        <w:t xml:space="preserve">Grant </w:t>
      </w:r>
      <w:r w:rsidR="005958B3" w:rsidRPr="00997DB2">
        <w:rPr>
          <w:rFonts w:asciiTheme="minorHAnsi" w:hAnsiTheme="minorHAnsi" w:cstheme="minorHAnsi"/>
          <w:b w:val="0"/>
          <w:bCs w:val="0"/>
          <w:spacing w:val="-1"/>
          <w:sz w:val="24"/>
          <w:szCs w:val="24"/>
          <w:lang w:val="en-AU"/>
        </w:rPr>
        <w:t>recipients</w:t>
      </w:r>
      <w:r w:rsidRPr="00997DB2">
        <w:rPr>
          <w:rFonts w:asciiTheme="minorHAnsi" w:hAnsiTheme="minorHAnsi" w:cstheme="minorHAnsi"/>
          <w:b w:val="0"/>
          <w:bCs w:val="0"/>
          <w:spacing w:val="-1"/>
          <w:sz w:val="24"/>
          <w:szCs w:val="24"/>
          <w:lang w:val="en-AU"/>
        </w:rPr>
        <w:t xml:space="preserve"> will be invited to share their leadership </w:t>
      </w:r>
      <w:r w:rsidR="005958B3" w:rsidRPr="00997DB2">
        <w:rPr>
          <w:rFonts w:asciiTheme="minorHAnsi" w:hAnsiTheme="minorHAnsi" w:cstheme="minorHAnsi"/>
          <w:b w:val="0"/>
          <w:bCs w:val="0"/>
          <w:spacing w:val="-1"/>
          <w:sz w:val="24"/>
          <w:szCs w:val="24"/>
          <w:lang w:val="en-AU"/>
        </w:rPr>
        <w:t>story</w:t>
      </w:r>
      <w:r w:rsidRPr="00997DB2">
        <w:rPr>
          <w:rFonts w:asciiTheme="minorHAnsi" w:hAnsiTheme="minorHAnsi" w:cstheme="minorHAnsi"/>
          <w:b w:val="0"/>
          <w:bCs w:val="0"/>
          <w:spacing w:val="-1"/>
          <w:sz w:val="24"/>
          <w:szCs w:val="24"/>
          <w:lang w:val="en-AU"/>
        </w:rPr>
        <w:t xml:space="preserve">, and their experience of grant-funded </w:t>
      </w:r>
      <w:r w:rsidR="00575C5F">
        <w:rPr>
          <w:rFonts w:asciiTheme="minorHAnsi" w:hAnsiTheme="minorHAnsi" w:cstheme="minorHAnsi"/>
          <w:b w:val="0"/>
          <w:bCs w:val="0"/>
          <w:spacing w:val="-1"/>
          <w:sz w:val="24"/>
          <w:szCs w:val="24"/>
          <w:lang w:val="en-AU"/>
        </w:rPr>
        <w:t xml:space="preserve">leadership </w:t>
      </w:r>
      <w:r w:rsidRPr="00997DB2">
        <w:rPr>
          <w:rFonts w:asciiTheme="minorHAnsi" w:hAnsiTheme="minorHAnsi" w:cstheme="minorHAnsi"/>
          <w:b w:val="0"/>
          <w:bCs w:val="0"/>
          <w:spacing w:val="-1"/>
          <w:sz w:val="24"/>
          <w:szCs w:val="24"/>
          <w:lang w:val="en-AU"/>
        </w:rPr>
        <w:t xml:space="preserve">development, to </w:t>
      </w:r>
      <w:r w:rsidR="00155F1E" w:rsidRPr="00997DB2">
        <w:rPr>
          <w:rFonts w:asciiTheme="minorHAnsi" w:hAnsiTheme="minorHAnsi" w:cstheme="minorHAnsi"/>
          <w:b w:val="0"/>
          <w:bCs w:val="0"/>
          <w:spacing w:val="-1"/>
          <w:sz w:val="24"/>
          <w:szCs w:val="24"/>
          <w:lang w:val="en-AU"/>
        </w:rPr>
        <w:t xml:space="preserve">demonstrate the leadership </w:t>
      </w:r>
      <w:r w:rsidR="005958B3" w:rsidRPr="00997DB2">
        <w:rPr>
          <w:rFonts w:asciiTheme="minorHAnsi" w:hAnsiTheme="minorHAnsi" w:cstheme="minorHAnsi"/>
          <w:b w:val="0"/>
          <w:bCs w:val="0"/>
          <w:spacing w:val="-1"/>
          <w:sz w:val="24"/>
          <w:szCs w:val="24"/>
          <w:lang w:val="en-AU"/>
        </w:rPr>
        <w:t>opportunities</w:t>
      </w:r>
      <w:r w:rsidR="00155F1E" w:rsidRPr="00997DB2">
        <w:rPr>
          <w:rFonts w:asciiTheme="minorHAnsi" w:hAnsiTheme="minorHAnsi" w:cstheme="minorHAnsi"/>
          <w:b w:val="0"/>
          <w:bCs w:val="0"/>
          <w:spacing w:val="-1"/>
          <w:sz w:val="24"/>
          <w:szCs w:val="24"/>
          <w:lang w:val="en-AU"/>
        </w:rPr>
        <w:t xml:space="preserve"> for people living with disability. This can be as an identified </w:t>
      </w:r>
      <w:r w:rsidR="005958B3" w:rsidRPr="00997DB2">
        <w:rPr>
          <w:rFonts w:asciiTheme="minorHAnsi" w:hAnsiTheme="minorHAnsi" w:cstheme="minorHAnsi"/>
          <w:b w:val="0"/>
          <w:bCs w:val="0"/>
          <w:spacing w:val="-1"/>
          <w:sz w:val="24"/>
          <w:szCs w:val="24"/>
          <w:lang w:val="en-AU"/>
        </w:rPr>
        <w:t xml:space="preserve">story, or an anonymised case study. </w:t>
      </w:r>
    </w:p>
    <w:p w14:paraId="29D5D0EC" w14:textId="21170390" w:rsidR="000C05F1" w:rsidRPr="00F938D2" w:rsidRDefault="000C05F1" w:rsidP="00F938D2">
      <w:pPr>
        <w:pStyle w:val="BodyText"/>
        <w:spacing w:before="164"/>
        <w:ind w:left="0" w:firstLine="0"/>
        <w:rPr>
          <w:rFonts w:asciiTheme="minorHAnsi" w:eastAsiaTheme="minorHAnsi" w:hAnsiTheme="minorHAnsi"/>
          <w:lang w:val="en-AU"/>
        </w:rPr>
      </w:pPr>
      <w:r w:rsidRPr="00F938D2">
        <w:rPr>
          <w:rFonts w:asciiTheme="minorHAnsi" w:eastAsiaTheme="minorHAnsi" w:hAnsiTheme="minorHAnsi"/>
          <w:lang w:val="en-AU"/>
        </w:rPr>
        <w:t>Grants are funded from the Julia Farr MS M</w:t>
      </w:r>
      <w:r w:rsidR="00F938D2" w:rsidRPr="00F938D2">
        <w:rPr>
          <w:rFonts w:asciiTheme="minorHAnsi" w:eastAsiaTheme="minorHAnsi" w:hAnsiTheme="minorHAnsi"/>
          <w:lang w:val="en-AU"/>
        </w:rPr>
        <w:t xml:space="preserve">cLeod Benevolent Fund. </w:t>
      </w:r>
      <w:r w:rsidRPr="00F938D2">
        <w:rPr>
          <w:rFonts w:asciiTheme="minorHAnsi" w:eastAsiaTheme="minorHAnsi" w:hAnsiTheme="minorHAnsi"/>
          <w:lang w:val="en-AU"/>
        </w:rPr>
        <w:t>The fund was established by a bequest from the estate of the late Murdoch Stanley McLeod, a prominent businessman and philanthropist, to help future generations of South Australians.</w:t>
      </w:r>
    </w:p>
    <w:p w14:paraId="58FBD2A1" w14:textId="77777777" w:rsidR="00255F73" w:rsidRPr="00F938D2" w:rsidRDefault="00255F73">
      <w:pPr>
        <w:rPr>
          <w:sz w:val="24"/>
          <w:szCs w:val="24"/>
          <w:lang w:val="en-AU"/>
        </w:rPr>
      </w:pPr>
      <w:r w:rsidRPr="00F938D2">
        <w:rPr>
          <w:sz w:val="24"/>
          <w:szCs w:val="24"/>
          <w:lang w:val="en-AU"/>
        </w:rPr>
        <w:br w:type="page"/>
      </w:r>
    </w:p>
    <w:p w14:paraId="4B15237B" w14:textId="7BD2971B" w:rsidR="00D46B04" w:rsidRPr="00C744BD" w:rsidRDefault="00D46B04" w:rsidP="00D46B04">
      <w:pPr>
        <w:pStyle w:val="Heading1"/>
        <w:ind w:left="0" w:right="-42"/>
        <w:rPr>
          <w:color w:val="F05F7B"/>
          <w:spacing w:val="-1"/>
          <w:lang w:val="en-AU"/>
        </w:rPr>
      </w:pPr>
      <w:r>
        <w:rPr>
          <w:color w:val="F05F7B"/>
          <w:spacing w:val="-1"/>
          <w:lang w:val="en-AU"/>
        </w:rPr>
        <w:lastRenderedPageBreak/>
        <w:t>Grant guidelines</w:t>
      </w:r>
    </w:p>
    <w:p w14:paraId="04FF06A5" w14:textId="77777777" w:rsidR="00D46B04" w:rsidRDefault="00D46B04" w:rsidP="00D46B04">
      <w:pPr>
        <w:pStyle w:val="Heading1"/>
        <w:ind w:left="0" w:right="-42"/>
        <w:rPr>
          <w:rFonts w:ascii="Calibri" w:eastAsiaTheme="minorHAnsi" w:hAnsi="Calibri" w:cs="Calibri"/>
          <w:b w:val="0"/>
          <w:bCs w:val="0"/>
          <w:color w:val="000000"/>
          <w:sz w:val="24"/>
          <w:szCs w:val="24"/>
          <w:lang w:val="en-AU"/>
        </w:rPr>
      </w:pPr>
    </w:p>
    <w:p w14:paraId="46AE9D11" w14:textId="66ED8D91" w:rsidR="00D46B04" w:rsidRDefault="00D46B04" w:rsidP="00D46B04">
      <w:pPr>
        <w:pStyle w:val="Heading1"/>
        <w:ind w:left="0" w:right="-42"/>
        <w:rPr>
          <w:rFonts w:ascii="Calibri" w:eastAsiaTheme="minorHAnsi" w:hAnsi="Calibri" w:cs="Calibri"/>
          <w:b w:val="0"/>
          <w:bCs w:val="0"/>
          <w:color w:val="000000"/>
          <w:sz w:val="24"/>
          <w:szCs w:val="24"/>
          <w:lang w:val="en-AU"/>
        </w:rPr>
      </w:pPr>
      <w:r w:rsidRPr="00C80C78">
        <w:rPr>
          <w:rFonts w:ascii="Calibri" w:eastAsiaTheme="minorHAnsi" w:hAnsi="Calibri" w:cs="Calibri"/>
          <w:b w:val="0"/>
          <w:bCs w:val="0"/>
          <w:color w:val="000000"/>
          <w:sz w:val="24"/>
          <w:szCs w:val="24"/>
          <w:lang w:val="en-AU"/>
        </w:rPr>
        <w:t>The following guidelines provide information on the</w:t>
      </w:r>
      <w:r w:rsidR="003A330C">
        <w:rPr>
          <w:rFonts w:ascii="Calibri" w:eastAsiaTheme="minorHAnsi" w:hAnsi="Calibri" w:cs="Calibri"/>
          <w:b w:val="0"/>
          <w:bCs w:val="0"/>
          <w:color w:val="000000"/>
          <w:sz w:val="24"/>
          <w:szCs w:val="24"/>
          <w:lang w:val="en-AU"/>
        </w:rPr>
        <w:t xml:space="preserve"> </w:t>
      </w:r>
      <w:r w:rsidR="003A330C" w:rsidRPr="00C7159E">
        <w:rPr>
          <w:rFonts w:ascii="Calibri" w:eastAsiaTheme="minorHAnsi" w:hAnsi="Calibri" w:cs="Calibri"/>
          <w:b w:val="0"/>
          <w:bCs w:val="0"/>
          <w:i/>
          <w:iCs/>
          <w:color w:val="000000"/>
          <w:sz w:val="24"/>
          <w:szCs w:val="24"/>
          <w:lang w:val="en-AU"/>
        </w:rPr>
        <w:t>Leadership</w:t>
      </w:r>
      <w:r w:rsidRPr="00C80C78">
        <w:rPr>
          <w:rFonts w:ascii="Calibri" w:eastAsiaTheme="minorHAnsi" w:hAnsi="Calibri" w:cs="Calibri"/>
          <w:b w:val="0"/>
          <w:bCs w:val="0"/>
          <w:color w:val="000000"/>
          <w:sz w:val="24"/>
          <w:szCs w:val="24"/>
          <w:lang w:val="en-AU"/>
        </w:rPr>
        <w:t xml:space="preserve"> grant program</w:t>
      </w:r>
      <w:r>
        <w:rPr>
          <w:rFonts w:ascii="Calibri" w:eastAsiaTheme="minorHAnsi" w:hAnsi="Calibri" w:cs="Calibri"/>
          <w:b w:val="0"/>
          <w:bCs w:val="0"/>
          <w:color w:val="000000"/>
          <w:sz w:val="24"/>
          <w:szCs w:val="24"/>
          <w:lang w:val="en-AU"/>
        </w:rPr>
        <w:t>. Please read the guidelines before completing the application form.</w:t>
      </w:r>
    </w:p>
    <w:p w14:paraId="79DE2818" w14:textId="77777777" w:rsidR="005958B3" w:rsidRDefault="005958B3" w:rsidP="001D5B6B">
      <w:pPr>
        <w:pStyle w:val="Heading1"/>
        <w:ind w:left="0" w:right="48"/>
        <w:rPr>
          <w:color w:val="F05F7B"/>
          <w:spacing w:val="-1"/>
          <w:lang w:val="en-AU"/>
        </w:rPr>
      </w:pPr>
    </w:p>
    <w:p w14:paraId="768A35D9" w14:textId="77777777" w:rsidR="00673AFA" w:rsidRPr="009C489C" w:rsidRDefault="00673AFA" w:rsidP="00673AFA">
      <w:pPr>
        <w:pStyle w:val="Heading1"/>
        <w:ind w:left="0" w:right="-42"/>
        <w:rPr>
          <w:rFonts w:ascii="Calibri" w:eastAsiaTheme="minorHAnsi" w:hAnsi="Calibri" w:cs="Calibri"/>
          <w:color w:val="000000"/>
          <w:sz w:val="24"/>
          <w:szCs w:val="24"/>
          <w:lang w:val="en-AU"/>
        </w:rPr>
      </w:pPr>
      <w:r w:rsidRPr="009C489C">
        <w:rPr>
          <w:rFonts w:ascii="Calibri" w:eastAsiaTheme="minorHAnsi" w:hAnsi="Calibri" w:cs="Calibri"/>
          <w:color w:val="000000"/>
          <w:sz w:val="24"/>
          <w:szCs w:val="24"/>
          <w:lang w:val="en-AU"/>
        </w:rPr>
        <w:t>Outcomes</w:t>
      </w:r>
    </w:p>
    <w:p w14:paraId="2F40CA88" w14:textId="6912D141" w:rsidR="00673AFA" w:rsidRDefault="00673AFA" w:rsidP="00673AFA">
      <w:r>
        <w:rPr>
          <w:rFonts w:ascii="Calibri" w:hAnsi="Calibri" w:cs="Calibri"/>
          <w:color w:val="000000"/>
          <w:sz w:val="24"/>
          <w:szCs w:val="24"/>
          <w:lang w:val="en-AU"/>
        </w:rPr>
        <w:t xml:space="preserve">Outcomes are the changes your </w:t>
      </w:r>
      <w:r w:rsidR="004D2223">
        <w:rPr>
          <w:rFonts w:ascii="Calibri" w:hAnsi="Calibri" w:cs="Calibri"/>
          <w:color w:val="000000"/>
          <w:sz w:val="24"/>
          <w:szCs w:val="24"/>
          <w:lang w:val="en-AU"/>
        </w:rPr>
        <w:t xml:space="preserve">application </w:t>
      </w:r>
      <w:r>
        <w:rPr>
          <w:rFonts w:ascii="Calibri" w:hAnsi="Calibri" w:cs="Calibri"/>
          <w:color w:val="000000"/>
          <w:sz w:val="24"/>
          <w:szCs w:val="24"/>
          <w:lang w:val="en-AU"/>
        </w:rPr>
        <w:t xml:space="preserve">seeks to deliver to the community or to individuals. </w:t>
      </w:r>
      <w:r w:rsidR="001B517A">
        <w:rPr>
          <w:rFonts w:ascii="Calibri" w:hAnsi="Calibri" w:cs="Calibri"/>
          <w:color w:val="000000"/>
          <w:sz w:val="24"/>
          <w:szCs w:val="24"/>
          <w:lang w:val="en-AU"/>
        </w:rPr>
        <w:t xml:space="preserve">We are keen to support grants that promise the following outcomes for </w:t>
      </w:r>
      <w:r w:rsidR="004767A1">
        <w:rPr>
          <w:rFonts w:ascii="Calibri" w:hAnsi="Calibri" w:cs="Calibri"/>
          <w:color w:val="000000"/>
          <w:sz w:val="24"/>
          <w:szCs w:val="24"/>
          <w:lang w:val="en-AU"/>
        </w:rPr>
        <w:t>a person living with disability:</w:t>
      </w:r>
    </w:p>
    <w:p w14:paraId="7EADF757" w14:textId="77777777" w:rsidR="00255F73" w:rsidRPr="00A05D44" w:rsidRDefault="00255F73" w:rsidP="00255F73">
      <w:pPr>
        <w:pStyle w:val="Heading1"/>
        <w:numPr>
          <w:ilvl w:val="0"/>
          <w:numId w:val="6"/>
        </w:numPr>
        <w:ind w:right="190"/>
        <w:rPr>
          <w:rFonts w:asciiTheme="minorHAnsi" w:hAnsiTheme="minorHAnsi" w:cstheme="minorHAnsi"/>
          <w:b w:val="0"/>
          <w:bCs w:val="0"/>
          <w:spacing w:val="-1"/>
          <w:sz w:val="24"/>
          <w:szCs w:val="24"/>
          <w:lang w:val="en-AU"/>
        </w:rPr>
      </w:pPr>
      <w:r w:rsidRPr="00A05D44">
        <w:rPr>
          <w:rFonts w:asciiTheme="minorHAnsi" w:hAnsiTheme="minorHAnsi" w:cstheme="minorHAnsi"/>
          <w:b w:val="0"/>
          <w:bCs w:val="0"/>
          <w:spacing w:val="-1"/>
          <w:sz w:val="24"/>
          <w:szCs w:val="24"/>
          <w:lang w:val="en-AU"/>
        </w:rPr>
        <w:t xml:space="preserve">Increased knowledge, </w:t>
      </w:r>
      <w:proofErr w:type="gramStart"/>
      <w:r w:rsidRPr="00A05D44">
        <w:rPr>
          <w:rFonts w:asciiTheme="minorHAnsi" w:hAnsiTheme="minorHAnsi" w:cstheme="minorHAnsi"/>
          <w:b w:val="0"/>
          <w:bCs w:val="0"/>
          <w:spacing w:val="-1"/>
          <w:sz w:val="24"/>
          <w:szCs w:val="24"/>
          <w:lang w:val="en-AU"/>
        </w:rPr>
        <w:t>skills</w:t>
      </w:r>
      <w:proofErr w:type="gramEnd"/>
      <w:r w:rsidRPr="00A05D44">
        <w:rPr>
          <w:rFonts w:asciiTheme="minorHAnsi" w:hAnsiTheme="minorHAnsi" w:cstheme="minorHAnsi"/>
          <w:b w:val="0"/>
          <w:bCs w:val="0"/>
          <w:spacing w:val="-1"/>
          <w:sz w:val="24"/>
          <w:szCs w:val="24"/>
          <w:lang w:val="en-AU"/>
        </w:rPr>
        <w:t xml:space="preserve"> or confidence in leadership capability </w:t>
      </w:r>
    </w:p>
    <w:p w14:paraId="72F6B24C" w14:textId="11EFA2CF" w:rsidR="00255F73" w:rsidRDefault="00255F73" w:rsidP="00255F73">
      <w:pPr>
        <w:pStyle w:val="Heading1"/>
        <w:numPr>
          <w:ilvl w:val="0"/>
          <w:numId w:val="6"/>
        </w:numPr>
        <w:ind w:right="190"/>
        <w:rPr>
          <w:rFonts w:asciiTheme="minorHAnsi" w:hAnsiTheme="minorHAnsi" w:cstheme="minorHAnsi"/>
          <w:b w:val="0"/>
          <w:bCs w:val="0"/>
          <w:spacing w:val="-1"/>
          <w:sz w:val="24"/>
          <w:szCs w:val="24"/>
          <w:lang w:val="en-AU"/>
        </w:rPr>
      </w:pPr>
      <w:r w:rsidRPr="00A05D44">
        <w:rPr>
          <w:rFonts w:asciiTheme="minorHAnsi" w:hAnsiTheme="minorHAnsi" w:cstheme="minorHAnsi"/>
          <w:b w:val="0"/>
          <w:bCs w:val="0"/>
          <w:spacing w:val="-1"/>
          <w:sz w:val="24"/>
          <w:szCs w:val="24"/>
          <w:lang w:val="en-AU"/>
        </w:rPr>
        <w:t>Increased networks to support ongoing leadership development </w:t>
      </w:r>
    </w:p>
    <w:p w14:paraId="314595D3" w14:textId="55919A17" w:rsidR="004767A1" w:rsidRDefault="004767A1" w:rsidP="004767A1">
      <w:pPr>
        <w:pStyle w:val="Heading1"/>
        <w:ind w:left="0" w:right="190"/>
        <w:rPr>
          <w:rFonts w:asciiTheme="minorHAnsi" w:hAnsiTheme="minorHAnsi" w:cstheme="minorHAnsi"/>
          <w:b w:val="0"/>
          <w:bCs w:val="0"/>
          <w:spacing w:val="-1"/>
          <w:sz w:val="24"/>
          <w:szCs w:val="24"/>
          <w:lang w:val="en-AU"/>
        </w:rPr>
      </w:pPr>
    </w:p>
    <w:p w14:paraId="3827F59E" w14:textId="4B7E6DC3" w:rsidR="00E017F0" w:rsidRPr="00255F73" w:rsidRDefault="004767A1" w:rsidP="00F06F81">
      <w:pPr>
        <w:pStyle w:val="Heading1"/>
        <w:ind w:left="0" w:right="190"/>
        <w:rPr>
          <w:rFonts w:asciiTheme="minorHAnsi" w:hAnsiTheme="minorHAnsi" w:cstheme="minorHAnsi"/>
          <w:b w:val="0"/>
          <w:bCs w:val="0"/>
          <w:spacing w:val="-1"/>
          <w:sz w:val="24"/>
          <w:szCs w:val="24"/>
          <w:lang w:val="en-AU"/>
        </w:rPr>
      </w:pPr>
      <w:r>
        <w:rPr>
          <w:rFonts w:asciiTheme="minorHAnsi" w:hAnsiTheme="minorHAnsi" w:cstheme="minorHAnsi"/>
          <w:b w:val="0"/>
          <w:bCs w:val="0"/>
          <w:spacing w:val="-1"/>
          <w:sz w:val="24"/>
          <w:szCs w:val="24"/>
          <w:lang w:val="en-AU"/>
        </w:rPr>
        <w:t>Grants may also have an outcome for the wider community</w:t>
      </w:r>
      <w:r w:rsidR="00F06F81">
        <w:rPr>
          <w:rFonts w:asciiTheme="minorHAnsi" w:hAnsiTheme="minorHAnsi" w:cstheme="minorHAnsi"/>
          <w:b w:val="0"/>
          <w:bCs w:val="0"/>
          <w:spacing w:val="-1"/>
          <w:sz w:val="24"/>
          <w:szCs w:val="24"/>
          <w:lang w:val="en-AU"/>
        </w:rPr>
        <w:t xml:space="preserve"> by increasing the </w:t>
      </w:r>
      <w:r w:rsidR="00255F73" w:rsidRPr="00A05D44">
        <w:rPr>
          <w:rFonts w:asciiTheme="minorHAnsi" w:hAnsiTheme="minorHAnsi" w:cstheme="minorHAnsi"/>
          <w:b w:val="0"/>
          <w:bCs w:val="0"/>
          <w:spacing w:val="-1"/>
          <w:sz w:val="24"/>
          <w:szCs w:val="24"/>
          <w:lang w:val="en-AU"/>
        </w:rPr>
        <w:t>exposure</w:t>
      </w:r>
      <w:r w:rsidR="00F06F81">
        <w:rPr>
          <w:rFonts w:asciiTheme="minorHAnsi" w:hAnsiTheme="minorHAnsi" w:cstheme="minorHAnsi"/>
          <w:b w:val="0"/>
          <w:bCs w:val="0"/>
          <w:spacing w:val="-1"/>
          <w:sz w:val="24"/>
          <w:szCs w:val="24"/>
          <w:lang w:val="en-AU"/>
        </w:rPr>
        <w:t xml:space="preserve"> and </w:t>
      </w:r>
      <w:r w:rsidR="00255F73" w:rsidRPr="00A05D44">
        <w:rPr>
          <w:rFonts w:asciiTheme="minorHAnsi" w:hAnsiTheme="minorHAnsi" w:cstheme="minorHAnsi"/>
          <w:b w:val="0"/>
          <w:bCs w:val="0"/>
          <w:spacing w:val="-1"/>
          <w:sz w:val="24"/>
          <w:szCs w:val="24"/>
          <w:lang w:val="en-AU"/>
        </w:rPr>
        <w:t>visibility of people living with disability as leaders in their field</w:t>
      </w:r>
      <w:r w:rsidR="00F06F81">
        <w:rPr>
          <w:rFonts w:asciiTheme="minorHAnsi" w:hAnsiTheme="minorHAnsi" w:cstheme="minorHAnsi"/>
          <w:b w:val="0"/>
          <w:bCs w:val="0"/>
          <w:spacing w:val="-1"/>
          <w:sz w:val="24"/>
          <w:szCs w:val="24"/>
          <w:lang w:val="en-AU"/>
        </w:rPr>
        <w:t>.</w:t>
      </w:r>
      <w:r w:rsidR="00255F73" w:rsidRPr="00A05D44">
        <w:rPr>
          <w:rFonts w:asciiTheme="minorHAnsi" w:hAnsiTheme="minorHAnsi" w:cstheme="minorHAnsi"/>
          <w:b w:val="0"/>
          <w:bCs w:val="0"/>
          <w:spacing w:val="-1"/>
          <w:sz w:val="24"/>
          <w:szCs w:val="24"/>
          <w:lang w:val="en-AU"/>
        </w:rPr>
        <w:t> </w:t>
      </w:r>
    </w:p>
    <w:p w14:paraId="460616C2" w14:textId="77777777" w:rsidR="00255F73" w:rsidRDefault="00255F73" w:rsidP="00046E33">
      <w:pPr>
        <w:pStyle w:val="Heading1"/>
        <w:ind w:left="0" w:right="-42"/>
        <w:rPr>
          <w:rFonts w:ascii="Calibri" w:eastAsiaTheme="minorHAnsi" w:hAnsi="Calibri" w:cs="Calibri"/>
          <w:color w:val="000000"/>
          <w:sz w:val="24"/>
          <w:szCs w:val="24"/>
          <w:lang w:val="en-AU"/>
        </w:rPr>
      </w:pPr>
    </w:p>
    <w:p w14:paraId="5F342F2F" w14:textId="2024FCE1" w:rsidR="00046E33" w:rsidRPr="003B0378" w:rsidRDefault="00046E33" w:rsidP="00046E33">
      <w:pPr>
        <w:pStyle w:val="Heading1"/>
        <w:ind w:left="0" w:right="-42"/>
        <w:rPr>
          <w:rFonts w:ascii="Calibri" w:eastAsiaTheme="minorHAnsi" w:hAnsi="Calibri" w:cs="Calibri"/>
          <w:color w:val="000000"/>
          <w:sz w:val="24"/>
          <w:szCs w:val="24"/>
          <w:lang w:val="en-AU"/>
        </w:rPr>
      </w:pPr>
      <w:r w:rsidRPr="003B0378">
        <w:rPr>
          <w:rFonts w:ascii="Calibri" w:eastAsiaTheme="minorHAnsi" w:hAnsi="Calibri" w:cs="Calibri"/>
          <w:color w:val="000000"/>
          <w:sz w:val="24"/>
          <w:szCs w:val="24"/>
          <w:lang w:val="en-AU"/>
        </w:rPr>
        <w:t>Eligibility</w:t>
      </w:r>
    </w:p>
    <w:p w14:paraId="60395F99" w14:textId="6D02D2C2" w:rsidR="003167CF" w:rsidRDefault="00046E33" w:rsidP="00046E33">
      <w:pPr>
        <w:pStyle w:val="Heading1"/>
        <w:ind w:left="0" w:right="48"/>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Grant</w:t>
      </w:r>
      <w:r w:rsidR="00C276CD">
        <w:rPr>
          <w:rFonts w:ascii="Calibri" w:eastAsiaTheme="minorHAnsi" w:hAnsi="Calibri" w:cs="Calibri"/>
          <w:b w:val="0"/>
          <w:bCs w:val="0"/>
          <w:color w:val="000000"/>
          <w:sz w:val="24"/>
          <w:szCs w:val="24"/>
          <w:lang w:val="en-AU"/>
        </w:rPr>
        <w:t xml:space="preserve"> applications can be made by </w:t>
      </w:r>
      <w:r w:rsidR="00501CE0">
        <w:rPr>
          <w:rFonts w:ascii="Calibri" w:eastAsiaTheme="minorHAnsi" w:hAnsi="Calibri" w:cs="Calibri"/>
          <w:b w:val="0"/>
          <w:bCs w:val="0"/>
          <w:color w:val="000000"/>
          <w:sz w:val="24"/>
          <w:szCs w:val="24"/>
          <w:lang w:val="en-AU"/>
        </w:rPr>
        <w:t xml:space="preserve">individuals </w:t>
      </w:r>
      <w:r>
        <w:rPr>
          <w:rFonts w:ascii="Calibri" w:eastAsiaTheme="minorHAnsi" w:hAnsi="Calibri" w:cs="Calibri"/>
          <w:b w:val="0"/>
          <w:bCs w:val="0"/>
          <w:color w:val="000000"/>
          <w:sz w:val="24"/>
          <w:szCs w:val="24"/>
          <w:lang w:val="en-AU"/>
        </w:rPr>
        <w:t>living with disability</w:t>
      </w:r>
      <w:r w:rsidR="00501CE0">
        <w:rPr>
          <w:rFonts w:ascii="Calibri" w:eastAsiaTheme="minorHAnsi" w:hAnsi="Calibri" w:cs="Calibri"/>
          <w:b w:val="0"/>
          <w:bCs w:val="0"/>
          <w:color w:val="000000"/>
          <w:sz w:val="24"/>
          <w:szCs w:val="24"/>
          <w:lang w:val="en-AU"/>
        </w:rPr>
        <w:t xml:space="preserve"> who are resident</w:t>
      </w:r>
      <w:r>
        <w:rPr>
          <w:rFonts w:ascii="Calibri" w:eastAsiaTheme="minorHAnsi" w:hAnsi="Calibri" w:cs="Calibri"/>
          <w:b w:val="0"/>
          <w:bCs w:val="0"/>
          <w:color w:val="000000"/>
          <w:sz w:val="24"/>
          <w:szCs w:val="24"/>
          <w:lang w:val="en-AU"/>
        </w:rPr>
        <w:t xml:space="preserve"> in South Australia</w:t>
      </w:r>
      <w:r w:rsidR="00C276CD">
        <w:rPr>
          <w:rFonts w:ascii="Calibri" w:eastAsiaTheme="minorHAnsi" w:hAnsi="Calibri" w:cs="Calibri"/>
          <w:b w:val="0"/>
          <w:bCs w:val="0"/>
          <w:color w:val="000000"/>
          <w:sz w:val="24"/>
          <w:szCs w:val="24"/>
          <w:lang w:val="en-AU"/>
        </w:rPr>
        <w:t xml:space="preserve">, and who have already begun to </w:t>
      </w:r>
      <w:proofErr w:type="gramStart"/>
      <w:r w:rsidR="00C276CD">
        <w:rPr>
          <w:rFonts w:ascii="Calibri" w:eastAsiaTheme="minorHAnsi" w:hAnsi="Calibri" w:cs="Calibri"/>
          <w:b w:val="0"/>
          <w:bCs w:val="0"/>
          <w:color w:val="000000"/>
          <w:sz w:val="24"/>
          <w:szCs w:val="24"/>
          <w:lang w:val="en-AU"/>
        </w:rPr>
        <w:t xml:space="preserve">take </w:t>
      </w:r>
      <w:r w:rsidR="00EA02D1">
        <w:rPr>
          <w:rFonts w:ascii="Calibri" w:eastAsiaTheme="minorHAnsi" w:hAnsi="Calibri" w:cs="Calibri"/>
          <w:b w:val="0"/>
          <w:bCs w:val="0"/>
          <w:color w:val="000000"/>
          <w:sz w:val="24"/>
          <w:szCs w:val="24"/>
          <w:lang w:val="en-AU"/>
        </w:rPr>
        <w:t>action</w:t>
      </w:r>
      <w:proofErr w:type="gramEnd"/>
      <w:r w:rsidR="00EA02D1">
        <w:rPr>
          <w:rFonts w:ascii="Calibri" w:eastAsiaTheme="minorHAnsi" w:hAnsi="Calibri" w:cs="Calibri"/>
          <w:b w:val="0"/>
          <w:bCs w:val="0"/>
          <w:color w:val="000000"/>
          <w:sz w:val="24"/>
          <w:szCs w:val="24"/>
          <w:lang w:val="en-AU"/>
        </w:rPr>
        <w:t>, either</w:t>
      </w:r>
      <w:r w:rsidR="00EA02D1" w:rsidRPr="00A05D44">
        <w:rPr>
          <w:rFonts w:ascii="Calibri" w:eastAsiaTheme="minorHAnsi" w:hAnsi="Calibri" w:cs="Calibri"/>
          <w:b w:val="0"/>
          <w:bCs w:val="0"/>
          <w:color w:val="000000"/>
          <w:sz w:val="24"/>
          <w:szCs w:val="24"/>
          <w:lang w:val="en-AU"/>
        </w:rPr>
        <w:t xml:space="preserve"> through paid or voluntary activity</w:t>
      </w:r>
      <w:r w:rsidR="00EA02D1">
        <w:rPr>
          <w:rFonts w:ascii="Calibri" w:eastAsiaTheme="minorHAnsi" w:hAnsi="Calibri" w:cs="Calibri"/>
          <w:b w:val="0"/>
          <w:bCs w:val="0"/>
          <w:color w:val="000000"/>
          <w:sz w:val="24"/>
          <w:szCs w:val="24"/>
          <w:lang w:val="en-AU"/>
        </w:rPr>
        <w:t>, about things that feel important and that will make the wor</w:t>
      </w:r>
      <w:r w:rsidR="009410E3">
        <w:rPr>
          <w:rFonts w:ascii="Calibri" w:eastAsiaTheme="minorHAnsi" w:hAnsi="Calibri" w:cs="Calibri"/>
          <w:b w:val="0"/>
          <w:bCs w:val="0"/>
          <w:color w:val="000000"/>
          <w:sz w:val="24"/>
          <w:szCs w:val="24"/>
          <w:lang w:val="en-AU"/>
        </w:rPr>
        <w:t>l</w:t>
      </w:r>
      <w:r w:rsidR="00EA02D1">
        <w:rPr>
          <w:rFonts w:ascii="Calibri" w:eastAsiaTheme="minorHAnsi" w:hAnsi="Calibri" w:cs="Calibri"/>
          <w:b w:val="0"/>
          <w:bCs w:val="0"/>
          <w:color w:val="000000"/>
          <w:sz w:val="24"/>
          <w:szCs w:val="24"/>
          <w:lang w:val="en-AU"/>
        </w:rPr>
        <w:t>d a better place</w:t>
      </w:r>
      <w:r w:rsidR="00D7087E">
        <w:rPr>
          <w:rFonts w:ascii="Calibri" w:eastAsiaTheme="minorHAnsi" w:hAnsi="Calibri" w:cs="Calibri"/>
          <w:b w:val="0"/>
          <w:bCs w:val="0"/>
          <w:color w:val="000000"/>
          <w:sz w:val="24"/>
          <w:szCs w:val="24"/>
          <w:lang w:val="en-AU"/>
        </w:rPr>
        <w:t>.</w:t>
      </w:r>
      <w:r w:rsidR="00501CE0">
        <w:rPr>
          <w:rFonts w:ascii="Calibri" w:eastAsiaTheme="minorHAnsi" w:hAnsi="Calibri" w:cs="Calibri"/>
          <w:b w:val="0"/>
          <w:bCs w:val="0"/>
          <w:color w:val="000000"/>
          <w:sz w:val="24"/>
          <w:szCs w:val="24"/>
          <w:lang w:val="en-AU"/>
        </w:rPr>
        <w:t xml:space="preserve"> </w:t>
      </w:r>
    </w:p>
    <w:p w14:paraId="3D5B0F23" w14:textId="696095F7" w:rsidR="004551D4" w:rsidRDefault="004551D4" w:rsidP="00046E33">
      <w:pPr>
        <w:pStyle w:val="Heading1"/>
        <w:ind w:left="0" w:right="48"/>
        <w:rPr>
          <w:rFonts w:ascii="Calibri" w:eastAsiaTheme="minorHAnsi" w:hAnsi="Calibri" w:cs="Calibri"/>
          <w:b w:val="0"/>
          <w:bCs w:val="0"/>
          <w:color w:val="000000"/>
          <w:sz w:val="24"/>
          <w:szCs w:val="24"/>
          <w:lang w:val="en-AU"/>
        </w:rPr>
      </w:pPr>
    </w:p>
    <w:p w14:paraId="1ED7742C" w14:textId="53488A06" w:rsidR="004551D4" w:rsidRPr="001200E6" w:rsidRDefault="004551D4" w:rsidP="004551D4">
      <w:pPr>
        <w:pStyle w:val="Heading1"/>
        <w:ind w:left="0" w:right="48"/>
        <w:rPr>
          <w:rFonts w:asciiTheme="minorHAnsi" w:eastAsia="Times New Roman" w:hAnsiTheme="minorHAnsi" w:cstheme="minorHAnsi"/>
          <w:b w:val="0"/>
          <w:bCs w:val="0"/>
          <w:color w:val="000000"/>
          <w:sz w:val="24"/>
          <w:szCs w:val="24"/>
          <w:lang w:val="en-AU" w:eastAsia="en-AU"/>
        </w:rPr>
      </w:pPr>
      <w:r w:rsidRPr="001200E6">
        <w:rPr>
          <w:rFonts w:asciiTheme="minorHAnsi" w:eastAsia="Times New Roman" w:hAnsiTheme="minorHAnsi" w:cstheme="minorHAnsi"/>
          <w:b w:val="0"/>
          <w:bCs w:val="0"/>
          <w:color w:val="000000"/>
          <w:sz w:val="24"/>
          <w:szCs w:val="24"/>
          <w:lang w:val="en-AU" w:eastAsia="en-AU"/>
        </w:rPr>
        <w:t xml:space="preserve">Grant recipients will be required to participate in program evaluation. </w:t>
      </w:r>
      <w:r w:rsidR="00D7087E">
        <w:rPr>
          <w:rFonts w:asciiTheme="minorHAnsi" w:eastAsia="Times New Roman" w:hAnsiTheme="minorHAnsi" w:cstheme="minorHAnsi"/>
          <w:b w:val="0"/>
          <w:bCs w:val="0"/>
          <w:color w:val="000000"/>
          <w:sz w:val="24"/>
          <w:szCs w:val="24"/>
          <w:lang w:val="en-AU" w:eastAsia="en-AU"/>
        </w:rPr>
        <w:t xml:space="preserve">This evaluation </w:t>
      </w:r>
      <w:r w:rsidR="00CC12C8">
        <w:rPr>
          <w:rFonts w:asciiTheme="minorHAnsi" w:eastAsia="Times New Roman" w:hAnsiTheme="minorHAnsi" w:cstheme="minorHAnsi"/>
          <w:b w:val="0"/>
          <w:bCs w:val="0"/>
          <w:color w:val="000000"/>
          <w:sz w:val="24"/>
          <w:szCs w:val="24"/>
          <w:lang w:val="en-AU" w:eastAsia="en-AU"/>
        </w:rPr>
        <w:t>i</w:t>
      </w:r>
      <w:r w:rsidR="00D7087E">
        <w:rPr>
          <w:rFonts w:asciiTheme="minorHAnsi" w:eastAsia="Times New Roman" w:hAnsiTheme="minorHAnsi" w:cstheme="minorHAnsi"/>
          <w:b w:val="0"/>
          <w:bCs w:val="0"/>
          <w:color w:val="000000"/>
          <w:sz w:val="24"/>
          <w:szCs w:val="24"/>
          <w:lang w:val="en-AU" w:eastAsia="en-AU"/>
        </w:rPr>
        <w:t xml:space="preserve">s about understanding what a person feels they’ve learnt </w:t>
      </w:r>
      <w:proofErr w:type="gramStart"/>
      <w:r w:rsidR="00D7087E">
        <w:rPr>
          <w:rFonts w:asciiTheme="minorHAnsi" w:eastAsia="Times New Roman" w:hAnsiTheme="minorHAnsi" w:cstheme="minorHAnsi"/>
          <w:b w:val="0"/>
          <w:bCs w:val="0"/>
          <w:color w:val="000000"/>
          <w:sz w:val="24"/>
          <w:szCs w:val="24"/>
          <w:lang w:val="en-AU" w:eastAsia="en-AU"/>
        </w:rPr>
        <w:t>as a result of</w:t>
      </w:r>
      <w:proofErr w:type="gramEnd"/>
      <w:r w:rsidR="00D7087E">
        <w:rPr>
          <w:rFonts w:asciiTheme="minorHAnsi" w:eastAsia="Times New Roman" w:hAnsiTheme="minorHAnsi" w:cstheme="minorHAnsi"/>
          <w:b w:val="0"/>
          <w:bCs w:val="0"/>
          <w:color w:val="000000"/>
          <w:sz w:val="24"/>
          <w:szCs w:val="24"/>
          <w:lang w:val="en-AU" w:eastAsia="en-AU"/>
        </w:rPr>
        <w:t xml:space="preserve"> the grant-funded opportunity.</w:t>
      </w:r>
      <w:r w:rsidR="00CC12C8" w:rsidRPr="00CC12C8">
        <w:rPr>
          <w:rFonts w:asciiTheme="minorHAnsi" w:eastAsia="Times New Roman" w:hAnsiTheme="minorHAnsi" w:cstheme="minorHAnsi"/>
          <w:b w:val="0"/>
          <w:bCs w:val="0"/>
          <w:color w:val="000000"/>
          <w:sz w:val="24"/>
          <w:szCs w:val="24"/>
          <w:lang w:val="en-AU" w:eastAsia="en-AU"/>
        </w:rPr>
        <w:t xml:space="preserve"> </w:t>
      </w:r>
      <w:r w:rsidR="00CC12C8">
        <w:rPr>
          <w:rFonts w:asciiTheme="minorHAnsi" w:eastAsia="Times New Roman" w:hAnsiTheme="minorHAnsi" w:cstheme="minorHAnsi"/>
          <w:b w:val="0"/>
          <w:bCs w:val="0"/>
          <w:color w:val="000000"/>
          <w:sz w:val="24"/>
          <w:szCs w:val="24"/>
          <w:lang w:val="en-AU" w:eastAsia="en-AU"/>
        </w:rPr>
        <w:t xml:space="preserve">It isn’t about judging whether a person is worthy of the name leader. </w:t>
      </w:r>
    </w:p>
    <w:p w14:paraId="63119966" w14:textId="3536C682" w:rsidR="00046E33" w:rsidRDefault="00046E33" w:rsidP="00046E33">
      <w:pPr>
        <w:pStyle w:val="Heading1"/>
        <w:ind w:left="0" w:right="48"/>
        <w:rPr>
          <w:rFonts w:ascii="Calibri" w:eastAsiaTheme="minorHAnsi" w:hAnsi="Calibri" w:cs="Calibri"/>
          <w:b w:val="0"/>
          <w:bCs w:val="0"/>
          <w:color w:val="000000"/>
          <w:sz w:val="24"/>
          <w:szCs w:val="24"/>
          <w:lang w:val="en-AU"/>
        </w:rPr>
      </w:pPr>
    </w:p>
    <w:p w14:paraId="54E03249" w14:textId="77777777" w:rsidR="000F51BE" w:rsidRPr="00652D2D" w:rsidRDefault="000F51BE" w:rsidP="000F51BE">
      <w:pPr>
        <w:pStyle w:val="Heading1"/>
        <w:ind w:left="0" w:right="-42"/>
        <w:rPr>
          <w:rFonts w:ascii="Calibri" w:eastAsiaTheme="minorHAnsi" w:hAnsi="Calibri" w:cs="Calibri"/>
          <w:color w:val="000000"/>
          <w:sz w:val="24"/>
          <w:szCs w:val="24"/>
          <w:lang w:val="en-AU"/>
        </w:rPr>
      </w:pPr>
      <w:r w:rsidRPr="00652D2D">
        <w:rPr>
          <w:rFonts w:ascii="Calibri" w:eastAsiaTheme="minorHAnsi" w:hAnsi="Calibri" w:cs="Calibri"/>
          <w:color w:val="000000"/>
          <w:sz w:val="24"/>
          <w:szCs w:val="24"/>
          <w:lang w:val="en-AU"/>
        </w:rPr>
        <w:t xml:space="preserve">Our funding </w:t>
      </w:r>
    </w:p>
    <w:p w14:paraId="0CEBC192" w14:textId="5A3CF192" w:rsidR="00C822A4" w:rsidRPr="00BF0220" w:rsidRDefault="00C822A4" w:rsidP="00C822A4">
      <w:pPr>
        <w:pStyle w:val="Paragraphtext"/>
        <w:spacing w:line="240" w:lineRule="auto"/>
        <w:jc w:val="left"/>
        <w:rPr>
          <w:rFonts w:asciiTheme="minorHAnsi" w:hAnsiTheme="minorHAnsi" w:cstheme="minorHAnsi"/>
          <w:color w:val="auto"/>
          <w:sz w:val="24"/>
          <w:szCs w:val="24"/>
        </w:rPr>
      </w:pPr>
      <w:r w:rsidRPr="00BF0220">
        <w:rPr>
          <w:rFonts w:asciiTheme="minorHAnsi" w:hAnsiTheme="minorHAnsi" w:cstheme="minorBidi"/>
          <w:color w:val="auto"/>
          <w:sz w:val="24"/>
          <w:szCs w:val="24"/>
        </w:rPr>
        <w:t xml:space="preserve">Just as we take a broad view of leadership, we take a broad review of leadership development, reflecting the different starting points of people living with disability who may be supported by the program. </w:t>
      </w:r>
      <w:proofErr w:type="gramStart"/>
      <w:r w:rsidRPr="00BF0220">
        <w:rPr>
          <w:rFonts w:asciiTheme="minorHAnsi" w:hAnsiTheme="minorHAnsi" w:cstheme="minorHAnsi"/>
          <w:color w:val="auto"/>
          <w:sz w:val="24"/>
          <w:szCs w:val="24"/>
        </w:rPr>
        <w:t>With this in mind, our</w:t>
      </w:r>
      <w:proofErr w:type="gramEnd"/>
      <w:r w:rsidRPr="00BF0220">
        <w:rPr>
          <w:rFonts w:asciiTheme="minorHAnsi" w:hAnsiTheme="minorHAnsi" w:cstheme="minorHAnsi"/>
          <w:color w:val="auto"/>
          <w:sz w:val="24"/>
          <w:szCs w:val="24"/>
        </w:rPr>
        <w:t xml:space="preserve"> grants are flexible to meet individual needs</w:t>
      </w:r>
      <w:r>
        <w:rPr>
          <w:rFonts w:asciiTheme="minorHAnsi" w:hAnsiTheme="minorHAnsi" w:cstheme="minorHAnsi"/>
          <w:color w:val="auto"/>
          <w:sz w:val="24"/>
          <w:szCs w:val="24"/>
        </w:rPr>
        <w:t xml:space="preserve"> for</w:t>
      </w:r>
      <w:r w:rsidRPr="00BF0220">
        <w:rPr>
          <w:rFonts w:asciiTheme="minorHAnsi" w:hAnsiTheme="minorHAnsi" w:cstheme="minorHAnsi"/>
          <w:color w:val="auto"/>
          <w:sz w:val="24"/>
          <w:szCs w:val="24"/>
        </w:rPr>
        <w:t xml:space="preserve"> leadership development</w:t>
      </w:r>
      <w:r w:rsidR="00832F94">
        <w:rPr>
          <w:rFonts w:asciiTheme="minorHAnsi" w:hAnsiTheme="minorHAnsi" w:cstheme="minorHAnsi"/>
          <w:color w:val="auto"/>
          <w:sz w:val="24"/>
          <w:szCs w:val="24"/>
        </w:rPr>
        <w:t>.</w:t>
      </w:r>
    </w:p>
    <w:p w14:paraId="302A172E" w14:textId="59C805C5" w:rsidR="00512412" w:rsidRDefault="00512412" w:rsidP="000F51BE">
      <w:pPr>
        <w:pStyle w:val="Heading1"/>
        <w:ind w:left="0" w:right="-42"/>
        <w:rPr>
          <w:rFonts w:ascii="Calibri" w:eastAsiaTheme="minorHAnsi" w:hAnsi="Calibri" w:cs="Calibri"/>
          <w:b w:val="0"/>
          <w:bCs w:val="0"/>
          <w:color w:val="000000"/>
          <w:sz w:val="24"/>
          <w:szCs w:val="24"/>
          <w:lang w:val="en-AU"/>
        </w:rPr>
      </w:pPr>
    </w:p>
    <w:p w14:paraId="6D99C594" w14:textId="77777777" w:rsidR="00FD0F09" w:rsidRDefault="00FD0F09" w:rsidP="00FD0F09">
      <w:pPr>
        <w:pStyle w:val="Heading1"/>
        <w:ind w:left="0" w:right="190"/>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Grants are available to contribute towards the cost of an identified leadership development opportunity, including: </w:t>
      </w:r>
    </w:p>
    <w:p w14:paraId="3B2C2D4F" w14:textId="4E695A8B" w:rsidR="00C36B8F" w:rsidRPr="00A05D44" w:rsidRDefault="00C36B8F" w:rsidP="00FD0F09">
      <w:pPr>
        <w:pStyle w:val="Heading1"/>
        <w:numPr>
          <w:ilvl w:val="0"/>
          <w:numId w:val="6"/>
        </w:numPr>
        <w:ind w:right="190"/>
        <w:rPr>
          <w:rFonts w:asciiTheme="minorHAnsi" w:hAnsiTheme="minorHAnsi" w:cstheme="minorHAnsi"/>
          <w:b w:val="0"/>
          <w:bCs w:val="0"/>
          <w:spacing w:val="-1"/>
          <w:sz w:val="24"/>
          <w:szCs w:val="24"/>
          <w:lang w:val="en-AU"/>
        </w:rPr>
      </w:pPr>
      <w:r w:rsidRPr="00A05D44">
        <w:rPr>
          <w:rFonts w:asciiTheme="minorHAnsi" w:hAnsiTheme="minorHAnsi" w:cstheme="minorHAnsi"/>
          <w:b w:val="0"/>
          <w:bCs w:val="0"/>
          <w:spacing w:val="-1"/>
          <w:sz w:val="24"/>
          <w:szCs w:val="24"/>
          <w:lang w:val="en-AU"/>
        </w:rPr>
        <w:t xml:space="preserve">Formal education </w:t>
      </w:r>
      <w:r w:rsidR="00873E17">
        <w:rPr>
          <w:rFonts w:asciiTheme="minorHAnsi" w:hAnsiTheme="minorHAnsi" w:cstheme="minorHAnsi"/>
          <w:b w:val="0"/>
          <w:bCs w:val="0"/>
          <w:spacing w:val="-1"/>
          <w:sz w:val="24"/>
          <w:szCs w:val="24"/>
          <w:lang w:val="en-AU"/>
        </w:rPr>
        <w:t xml:space="preserve">and leadership development </w:t>
      </w:r>
      <w:r w:rsidRPr="00A05D44">
        <w:rPr>
          <w:rFonts w:asciiTheme="minorHAnsi" w:hAnsiTheme="minorHAnsi" w:cstheme="minorHAnsi"/>
          <w:b w:val="0"/>
          <w:bCs w:val="0"/>
          <w:spacing w:val="-1"/>
          <w:sz w:val="24"/>
          <w:szCs w:val="24"/>
          <w:lang w:val="en-AU"/>
        </w:rPr>
        <w:t>programs </w:t>
      </w:r>
    </w:p>
    <w:p w14:paraId="28D2F53C" w14:textId="77777777" w:rsidR="00C36B8F" w:rsidRPr="00A05D44" w:rsidRDefault="00C36B8F" w:rsidP="00C36B8F">
      <w:pPr>
        <w:pStyle w:val="Heading1"/>
        <w:numPr>
          <w:ilvl w:val="0"/>
          <w:numId w:val="6"/>
        </w:numPr>
        <w:ind w:right="190"/>
        <w:rPr>
          <w:rFonts w:asciiTheme="minorHAnsi" w:hAnsiTheme="minorHAnsi" w:cstheme="minorHAnsi"/>
          <w:b w:val="0"/>
          <w:bCs w:val="0"/>
          <w:spacing w:val="-1"/>
          <w:sz w:val="24"/>
          <w:szCs w:val="24"/>
          <w:lang w:val="en-AU"/>
        </w:rPr>
      </w:pPr>
      <w:r w:rsidRPr="00A05D44">
        <w:rPr>
          <w:rFonts w:asciiTheme="minorHAnsi" w:hAnsiTheme="minorHAnsi" w:cstheme="minorHAnsi"/>
          <w:b w:val="0"/>
          <w:bCs w:val="0"/>
          <w:spacing w:val="-1"/>
          <w:sz w:val="24"/>
          <w:szCs w:val="24"/>
          <w:lang w:val="en-AU"/>
        </w:rPr>
        <w:t>Conferences and events </w:t>
      </w:r>
    </w:p>
    <w:p w14:paraId="4016C7DA" w14:textId="77777777" w:rsidR="00C36B8F" w:rsidRPr="00A05D44" w:rsidRDefault="00C36B8F" w:rsidP="00C36B8F">
      <w:pPr>
        <w:pStyle w:val="Heading1"/>
        <w:numPr>
          <w:ilvl w:val="0"/>
          <w:numId w:val="6"/>
        </w:numPr>
        <w:ind w:right="190"/>
        <w:rPr>
          <w:rFonts w:asciiTheme="minorHAnsi" w:hAnsiTheme="minorHAnsi" w:cstheme="minorHAnsi"/>
          <w:b w:val="0"/>
          <w:bCs w:val="0"/>
          <w:spacing w:val="-1"/>
          <w:sz w:val="24"/>
          <w:szCs w:val="24"/>
          <w:lang w:val="en-AU"/>
        </w:rPr>
      </w:pPr>
      <w:r w:rsidRPr="00A05D44">
        <w:rPr>
          <w:rFonts w:asciiTheme="minorHAnsi" w:hAnsiTheme="minorHAnsi" w:cstheme="minorHAnsi"/>
          <w:b w:val="0"/>
          <w:bCs w:val="0"/>
          <w:spacing w:val="-1"/>
          <w:sz w:val="24"/>
          <w:szCs w:val="24"/>
          <w:lang w:val="en-AU"/>
        </w:rPr>
        <w:t>Coaching and mentoring support </w:t>
      </w:r>
    </w:p>
    <w:p w14:paraId="44FDD3DB" w14:textId="34024B1D" w:rsidR="00C36B8F" w:rsidRDefault="00C36B8F" w:rsidP="00C36B8F">
      <w:pPr>
        <w:pStyle w:val="Heading1"/>
        <w:numPr>
          <w:ilvl w:val="0"/>
          <w:numId w:val="6"/>
        </w:numPr>
        <w:ind w:right="190"/>
        <w:rPr>
          <w:rFonts w:asciiTheme="minorHAnsi" w:hAnsiTheme="minorHAnsi" w:cstheme="minorHAnsi"/>
          <w:b w:val="0"/>
          <w:bCs w:val="0"/>
          <w:spacing w:val="-1"/>
          <w:sz w:val="24"/>
          <w:szCs w:val="24"/>
          <w:lang w:val="en-AU"/>
        </w:rPr>
      </w:pPr>
      <w:r w:rsidRPr="00A05D44">
        <w:rPr>
          <w:rFonts w:asciiTheme="minorHAnsi" w:hAnsiTheme="minorHAnsi" w:cstheme="minorHAnsi"/>
          <w:b w:val="0"/>
          <w:bCs w:val="0"/>
          <w:spacing w:val="-1"/>
          <w:sz w:val="24"/>
          <w:szCs w:val="24"/>
          <w:lang w:val="en-AU"/>
        </w:rPr>
        <w:t>Professional subscriptions and membership fees </w:t>
      </w:r>
    </w:p>
    <w:p w14:paraId="57085E6B" w14:textId="0B6ADF01" w:rsidR="00D7087E" w:rsidRPr="00A05D44" w:rsidRDefault="00D7087E" w:rsidP="00C36B8F">
      <w:pPr>
        <w:pStyle w:val="Heading1"/>
        <w:numPr>
          <w:ilvl w:val="0"/>
          <w:numId w:val="6"/>
        </w:numPr>
        <w:ind w:right="190"/>
        <w:rPr>
          <w:rFonts w:asciiTheme="minorHAnsi" w:hAnsiTheme="minorHAnsi" w:cstheme="minorHAnsi"/>
          <w:b w:val="0"/>
          <w:bCs w:val="0"/>
          <w:spacing w:val="-1"/>
          <w:sz w:val="24"/>
          <w:szCs w:val="24"/>
          <w:lang w:val="en-AU"/>
        </w:rPr>
      </w:pPr>
      <w:r>
        <w:rPr>
          <w:rFonts w:asciiTheme="minorHAnsi" w:hAnsiTheme="minorHAnsi" w:cstheme="minorHAnsi"/>
          <w:b w:val="0"/>
          <w:bCs w:val="0"/>
          <w:spacing w:val="-1"/>
          <w:sz w:val="24"/>
          <w:szCs w:val="24"/>
          <w:lang w:val="en-AU"/>
        </w:rPr>
        <w:t>Self-directed study tours, in a similar vein to Churchill Fellowships, where the person designs their own program to visit with leaders</w:t>
      </w:r>
      <w:r w:rsidR="004725A9">
        <w:rPr>
          <w:rFonts w:asciiTheme="minorHAnsi" w:hAnsiTheme="minorHAnsi" w:cstheme="minorHAnsi"/>
          <w:b w:val="0"/>
          <w:bCs w:val="0"/>
          <w:spacing w:val="-1"/>
          <w:sz w:val="24"/>
          <w:szCs w:val="24"/>
          <w:lang w:val="en-AU"/>
        </w:rPr>
        <w:t>,</w:t>
      </w:r>
      <w:r>
        <w:rPr>
          <w:rFonts w:asciiTheme="minorHAnsi" w:hAnsiTheme="minorHAnsi" w:cstheme="minorHAnsi"/>
          <w:b w:val="0"/>
          <w:bCs w:val="0"/>
          <w:spacing w:val="-1"/>
          <w:sz w:val="24"/>
          <w:szCs w:val="24"/>
          <w:lang w:val="en-AU"/>
        </w:rPr>
        <w:t xml:space="preserve"> and programs that are relevant to the person’s interests</w:t>
      </w:r>
    </w:p>
    <w:p w14:paraId="36FA94E6" w14:textId="58B55458" w:rsidR="00512412" w:rsidRPr="00C36B8F" w:rsidRDefault="00C36B8F" w:rsidP="00C36B8F">
      <w:pPr>
        <w:pStyle w:val="Heading1"/>
        <w:numPr>
          <w:ilvl w:val="0"/>
          <w:numId w:val="6"/>
        </w:numPr>
        <w:ind w:right="190"/>
        <w:rPr>
          <w:rFonts w:asciiTheme="minorHAnsi" w:hAnsiTheme="minorHAnsi" w:cstheme="minorHAnsi"/>
          <w:b w:val="0"/>
          <w:bCs w:val="0"/>
          <w:spacing w:val="-1"/>
          <w:sz w:val="24"/>
          <w:szCs w:val="24"/>
          <w:lang w:val="en-AU"/>
        </w:rPr>
      </w:pPr>
      <w:r w:rsidRPr="00A05D44">
        <w:rPr>
          <w:rFonts w:asciiTheme="minorHAnsi" w:hAnsiTheme="minorHAnsi" w:cstheme="minorHAnsi"/>
          <w:b w:val="0"/>
          <w:bCs w:val="0"/>
          <w:spacing w:val="-1"/>
          <w:sz w:val="24"/>
          <w:szCs w:val="24"/>
          <w:lang w:val="en-AU"/>
        </w:rPr>
        <w:t>Associated costs – including travel and accommodation, study resources (</w:t>
      </w:r>
      <w:proofErr w:type="gramStart"/>
      <w:r w:rsidRPr="00A05D44">
        <w:rPr>
          <w:rFonts w:asciiTheme="minorHAnsi" w:hAnsiTheme="minorHAnsi" w:cstheme="minorHAnsi"/>
          <w:b w:val="0"/>
          <w:bCs w:val="0"/>
          <w:spacing w:val="-1"/>
          <w:sz w:val="24"/>
          <w:szCs w:val="24"/>
          <w:lang w:val="en-AU"/>
        </w:rPr>
        <w:t>e.g.</w:t>
      </w:r>
      <w:proofErr w:type="gramEnd"/>
      <w:r w:rsidRPr="00A05D44">
        <w:rPr>
          <w:rFonts w:asciiTheme="minorHAnsi" w:hAnsiTheme="minorHAnsi" w:cstheme="minorHAnsi"/>
          <w:b w:val="0"/>
          <w:bCs w:val="0"/>
          <w:spacing w:val="-1"/>
          <w:sz w:val="24"/>
          <w:szCs w:val="24"/>
          <w:lang w:val="en-AU"/>
        </w:rPr>
        <w:t xml:space="preserve"> text books, equipment, subscriptions for online content) </w:t>
      </w:r>
    </w:p>
    <w:p w14:paraId="72307924" w14:textId="499D3ED7" w:rsidR="000F51BE" w:rsidRDefault="000F51BE" w:rsidP="000F51BE">
      <w:pPr>
        <w:pStyle w:val="Heading1"/>
        <w:ind w:left="0" w:right="-42"/>
        <w:rPr>
          <w:rFonts w:ascii="Calibri" w:eastAsiaTheme="minorHAnsi" w:hAnsi="Calibri" w:cs="Calibri"/>
          <w:b w:val="0"/>
          <w:bCs w:val="0"/>
          <w:color w:val="000000"/>
          <w:sz w:val="24"/>
          <w:szCs w:val="24"/>
          <w:lang w:val="en-AU"/>
        </w:rPr>
      </w:pPr>
    </w:p>
    <w:p w14:paraId="2B5855D0" w14:textId="38DF38E2" w:rsidR="00CE19D4" w:rsidRDefault="00C63181" w:rsidP="00CE19D4">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The maximum funding for any individual is a lifetime total of $15,000. </w:t>
      </w:r>
      <w:r w:rsidR="007970B5" w:rsidRPr="00CE19D4">
        <w:rPr>
          <w:rFonts w:ascii="Calibri" w:eastAsiaTheme="minorHAnsi" w:hAnsi="Calibri" w:cs="Calibri"/>
          <w:b w:val="0"/>
          <w:bCs w:val="0"/>
          <w:color w:val="000000"/>
          <w:sz w:val="24"/>
          <w:szCs w:val="24"/>
          <w:lang w:val="en-AU"/>
        </w:rPr>
        <w:t xml:space="preserve">This could be paid as a single grant </w:t>
      </w:r>
      <w:r w:rsidR="00CE19D4">
        <w:rPr>
          <w:rFonts w:ascii="Calibri" w:eastAsiaTheme="minorHAnsi" w:hAnsi="Calibri" w:cs="Calibri"/>
          <w:b w:val="0"/>
          <w:bCs w:val="0"/>
          <w:color w:val="000000"/>
          <w:sz w:val="24"/>
          <w:szCs w:val="24"/>
          <w:lang w:val="en-AU"/>
        </w:rPr>
        <w:t xml:space="preserve">of $15,000 </w:t>
      </w:r>
      <w:r w:rsidR="007970B5" w:rsidRPr="00CE19D4">
        <w:rPr>
          <w:rFonts w:ascii="Calibri" w:eastAsiaTheme="minorHAnsi" w:hAnsi="Calibri" w:cs="Calibri"/>
          <w:b w:val="0"/>
          <w:bCs w:val="0"/>
          <w:color w:val="000000"/>
          <w:sz w:val="24"/>
          <w:szCs w:val="24"/>
          <w:lang w:val="en-AU"/>
        </w:rPr>
        <w:t xml:space="preserve">for one leadership development </w:t>
      </w:r>
      <w:proofErr w:type="gramStart"/>
      <w:r w:rsidR="007970B5" w:rsidRPr="00CE19D4">
        <w:rPr>
          <w:rFonts w:ascii="Calibri" w:eastAsiaTheme="minorHAnsi" w:hAnsi="Calibri" w:cs="Calibri"/>
          <w:b w:val="0"/>
          <w:bCs w:val="0"/>
          <w:color w:val="000000"/>
          <w:sz w:val="24"/>
          <w:szCs w:val="24"/>
          <w:lang w:val="en-AU"/>
        </w:rPr>
        <w:t>activity, or</w:t>
      </w:r>
      <w:proofErr w:type="gramEnd"/>
      <w:r w:rsidR="007970B5" w:rsidRPr="00CE19D4">
        <w:rPr>
          <w:rFonts w:ascii="Calibri" w:eastAsiaTheme="minorHAnsi" w:hAnsi="Calibri" w:cs="Calibri"/>
          <w:b w:val="0"/>
          <w:bCs w:val="0"/>
          <w:color w:val="000000"/>
          <w:sz w:val="24"/>
          <w:szCs w:val="24"/>
          <w:lang w:val="en-AU"/>
        </w:rPr>
        <w:t xml:space="preserve"> spread </w:t>
      </w:r>
      <w:r w:rsidR="00CE19D4">
        <w:rPr>
          <w:rFonts w:ascii="Calibri" w:eastAsiaTheme="minorHAnsi" w:hAnsi="Calibri" w:cs="Calibri"/>
          <w:b w:val="0"/>
          <w:bCs w:val="0"/>
          <w:color w:val="000000"/>
          <w:sz w:val="24"/>
          <w:szCs w:val="24"/>
          <w:lang w:val="en-AU"/>
        </w:rPr>
        <w:t>in smaller a</w:t>
      </w:r>
      <w:r w:rsidR="00D04FE8">
        <w:rPr>
          <w:rFonts w:ascii="Calibri" w:eastAsiaTheme="minorHAnsi" w:hAnsi="Calibri" w:cs="Calibri"/>
          <w:b w:val="0"/>
          <w:bCs w:val="0"/>
          <w:color w:val="000000"/>
          <w:sz w:val="24"/>
          <w:szCs w:val="24"/>
          <w:lang w:val="en-AU"/>
        </w:rPr>
        <w:t xml:space="preserve">mounts </w:t>
      </w:r>
      <w:r w:rsidR="007970B5" w:rsidRPr="00CE19D4">
        <w:rPr>
          <w:rFonts w:ascii="Calibri" w:eastAsiaTheme="minorHAnsi" w:hAnsi="Calibri" w:cs="Calibri"/>
          <w:b w:val="0"/>
          <w:bCs w:val="0"/>
          <w:color w:val="000000"/>
          <w:sz w:val="24"/>
          <w:szCs w:val="24"/>
          <w:lang w:val="en-AU"/>
        </w:rPr>
        <w:t xml:space="preserve">across </w:t>
      </w:r>
      <w:r w:rsidR="00D04FE8">
        <w:rPr>
          <w:rFonts w:ascii="Calibri" w:eastAsiaTheme="minorHAnsi" w:hAnsi="Calibri" w:cs="Calibri"/>
          <w:b w:val="0"/>
          <w:bCs w:val="0"/>
          <w:color w:val="000000"/>
          <w:sz w:val="24"/>
          <w:szCs w:val="24"/>
          <w:lang w:val="en-AU"/>
        </w:rPr>
        <w:t xml:space="preserve">two or more </w:t>
      </w:r>
      <w:r w:rsidR="007970B5" w:rsidRPr="00CE19D4">
        <w:rPr>
          <w:rFonts w:ascii="Calibri" w:eastAsiaTheme="minorHAnsi" w:hAnsi="Calibri" w:cs="Calibri"/>
          <w:b w:val="0"/>
          <w:bCs w:val="0"/>
          <w:color w:val="000000"/>
          <w:sz w:val="24"/>
          <w:szCs w:val="24"/>
          <w:lang w:val="en-AU"/>
        </w:rPr>
        <w:t>application</w:t>
      </w:r>
      <w:r w:rsidR="00D04FE8">
        <w:rPr>
          <w:rFonts w:ascii="Calibri" w:eastAsiaTheme="minorHAnsi" w:hAnsi="Calibri" w:cs="Calibri"/>
          <w:b w:val="0"/>
          <w:bCs w:val="0"/>
          <w:color w:val="000000"/>
          <w:sz w:val="24"/>
          <w:szCs w:val="24"/>
          <w:lang w:val="en-AU"/>
        </w:rPr>
        <w:t xml:space="preserve">s over </w:t>
      </w:r>
      <w:r w:rsidR="007970B5" w:rsidRPr="00CE19D4">
        <w:rPr>
          <w:rFonts w:ascii="Calibri" w:eastAsiaTheme="minorHAnsi" w:hAnsi="Calibri" w:cs="Calibri"/>
          <w:b w:val="0"/>
          <w:bCs w:val="0"/>
          <w:color w:val="000000"/>
          <w:sz w:val="24"/>
          <w:szCs w:val="24"/>
          <w:lang w:val="en-AU"/>
        </w:rPr>
        <w:t>multiple years</w:t>
      </w:r>
      <w:r w:rsidR="00CE19D4" w:rsidRPr="00CE19D4">
        <w:rPr>
          <w:rFonts w:ascii="Calibri" w:eastAsiaTheme="minorHAnsi" w:hAnsi="Calibri" w:cs="Calibri"/>
          <w:b w:val="0"/>
          <w:bCs w:val="0"/>
          <w:color w:val="000000"/>
          <w:sz w:val="24"/>
          <w:szCs w:val="24"/>
          <w:lang w:val="en-AU"/>
        </w:rPr>
        <w:t xml:space="preserve">, </w:t>
      </w:r>
      <w:r w:rsidR="00CE19D4">
        <w:rPr>
          <w:rFonts w:ascii="Calibri" w:eastAsiaTheme="minorHAnsi" w:hAnsi="Calibri" w:cs="Calibri"/>
          <w:b w:val="0"/>
          <w:bCs w:val="0"/>
          <w:color w:val="000000"/>
          <w:sz w:val="24"/>
          <w:szCs w:val="24"/>
          <w:lang w:val="en-AU"/>
        </w:rPr>
        <w:t xml:space="preserve">up to a lifetime value of </w:t>
      </w:r>
      <w:r w:rsidR="00CE19D4">
        <w:rPr>
          <w:rFonts w:ascii="Calibri" w:eastAsiaTheme="minorHAnsi" w:hAnsi="Calibri" w:cs="Calibri"/>
          <w:b w:val="0"/>
          <w:bCs w:val="0"/>
          <w:color w:val="000000"/>
          <w:sz w:val="24"/>
          <w:szCs w:val="24"/>
          <w:lang w:val="en-AU"/>
        </w:rPr>
        <w:lastRenderedPageBreak/>
        <w:t xml:space="preserve">$15,000. </w:t>
      </w:r>
    </w:p>
    <w:p w14:paraId="0B64B3A6" w14:textId="77777777" w:rsidR="00D04FE8" w:rsidRDefault="00D04FE8" w:rsidP="00174FC2">
      <w:pPr>
        <w:widowControl/>
        <w:textAlignment w:val="baseline"/>
        <w:rPr>
          <w:rFonts w:eastAsia="Times New Roman" w:cstheme="minorHAnsi"/>
          <w:color w:val="000000"/>
          <w:sz w:val="24"/>
          <w:szCs w:val="24"/>
          <w:lang w:val="en-AU" w:eastAsia="en-AU"/>
        </w:rPr>
      </w:pPr>
    </w:p>
    <w:p w14:paraId="2069EB67" w14:textId="7170B1DF" w:rsidR="00174FC2" w:rsidRPr="00A05D44" w:rsidRDefault="007970B5" w:rsidP="00174FC2">
      <w:pPr>
        <w:widowControl/>
        <w:textAlignment w:val="baseline"/>
        <w:rPr>
          <w:rFonts w:eastAsia="Times New Roman" w:cstheme="minorHAnsi"/>
          <w:color w:val="000000"/>
          <w:sz w:val="24"/>
          <w:szCs w:val="24"/>
          <w:lang w:val="en-AU" w:eastAsia="en-AU"/>
        </w:rPr>
      </w:pPr>
      <w:r w:rsidRPr="00174FC2">
        <w:rPr>
          <w:rFonts w:eastAsia="Times New Roman" w:cstheme="minorHAnsi"/>
          <w:color w:val="000000"/>
          <w:sz w:val="24"/>
          <w:szCs w:val="24"/>
          <w:lang w:val="en-AU" w:eastAsia="en-AU"/>
        </w:rPr>
        <w:t xml:space="preserve">If appropriate, we will consider partnering with other funders to meet leadership development costs </w:t>
      </w:r>
      <w:proofErr w:type="gramStart"/>
      <w:r w:rsidRPr="00174FC2">
        <w:rPr>
          <w:rFonts w:eastAsia="Times New Roman" w:cstheme="minorHAnsi"/>
          <w:color w:val="000000"/>
          <w:sz w:val="24"/>
          <w:szCs w:val="24"/>
          <w:lang w:val="en-AU" w:eastAsia="en-AU"/>
        </w:rPr>
        <w:t>in excess of</w:t>
      </w:r>
      <w:proofErr w:type="gramEnd"/>
      <w:r w:rsidRPr="00174FC2">
        <w:rPr>
          <w:rFonts w:eastAsia="Times New Roman" w:cstheme="minorHAnsi"/>
          <w:color w:val="000000"/>
          <w:sz w:val="24"/>
          <w:szCs w:val="24"/>
          <w:lang w:val="en-AU" w:eastAsia="en-AU"/>
        </w:rPr>
        <w:t xml:space="preserve"> $15,000.</w:t>
      </w:r>
      <w:r w:rsidR="00174FC2" w:rsidRPr="00174FC2">
        <w:rPr>
          <w:rFonts w:eastAsia="Times New Roman" w:cstheme="minorHAnsi"/>
          <w:color w:val="000000"/>
          <w:sz w:val="24"/>
          <w:szCs w:val="24"/>
          <w:lang w:val="en-AU" w:eastAsia="en-AU"/>
        </w:rPr>
        <w:t xml:space="preserve"> We are also </w:t>
      </w:r>
      <w:proofErr w:type="gramStart"/>
      <w:r w:rsidR="00174FC2" w:rsidRPr="00174FC2">
        <w:rPr>
          <w:rFonts w:eastAsia="Times New Roman" w:cstheme="minorHAnsi"/>
          <w:color w:val="000000"/>
          <w:sz w:val="24"/>
          <w:szCs w:val="24"/>
          <w:lang w:val="en-AU" w:eastAsia="en-AU"/>
        </w:rPr>
        <w:t>o</w:t>
      </w:r>
      <w:r w:rsidR="00174FC2" w:rsidRPr="00A05D44">
        <w:rPr>
          <w:rFonts w:eastAsia="Times New Roman" w:cstheme="minorHAnsi"/>
          <w:color w:val="000000"/>
          <w:sz w:val="24"/>
          <w:szCs w:val="24"/>
          <w:lang w:val="en-AU" w:eastAsia="en-AU"/>
        </w:rPr>
        <w:t>pen</w:t>
      </w:r>
      <w:proofErr w:type="gramEnd"/>
      <w:r w:rsidR="00174FC2" w:rsidRPr="00A05D44">
        <w:rPr>
          <w:rFonts w:eastAsia="Times New Roman" w:cstheme="minorHAnsi"/>
          <w:color w:val="000000"/>
          <w:sz w:val="24"/>
          <w:szCs w:val="24"/>
          <w:lang w:val="en-AU" w:eastAsia="en-AU"/>
        </w:rPr>
        <w:t xml:space="preserve"> to working with potential applicants on identifying and selecting suitable leadership activities</w:t>
      </w:r>
      <w:r w:rsidR="00174FC2">
        <w:rPr>
          <w:rFonts w:eastAsia="Times New Roman" w:cstheme="minorHAnsi"/>
          <w:color w:val="000000"/>
          <w:sz w:val="24"/>
          <w:szCs w:val="24"/>
          <w:lang w:val="en-AU" w:eastAsia="en-AU"/>
        </w:rPr>
        <w:t>.</w:t>
      </w:r>
      <w:r w:rsidR="00174FC2" w:rsidRPr="00A05D44">
        <w:rPr>
          <w:rFonts w:eastAsia="Times New Roman" w:cstheme="minorHAnsi"/>
          <w:color w:val="000000"/>
          <w:sz w:val="24"/>
          <w:szCs w:val="24"/>
          <w:lang w:val="en-AU" w:eastAsia="en-AU"/>
        </w:rPr>
        <w:t> </w:t>
      </w:r>
    </w:p>
    <w:p w14:paraId="2BE2F1DE" w14:textId="77777777" w:rsidR="007A7B13" w:rsidRDefault="007A7B13" w:rsidP="00D66AB2">
      <w:pPr>
        <w:pStyle w:val="Heading1"/>
        <w:ind w:left="0" w:right="-42"/>
        <w:rPr>
          <w:rFonts w:ascii="Calibri" w:eastAsiaTheme="minorHAnsi" w:hAnsi="Calibri" w:cs="Calibri"/>
          <w:color w:val="000000"/>
          <w:sz w:val="24"/>
          <w:szCs w:val="24"/>
          <w:lang w:val="en-AU"/>
        </w:rPr>
      </w:pPr>
    </w:p>
    <w:p w14:paraId="475167D7" w14:textId="20E3DA01" w:rsidR="00D66AB2" w:rsidRDefault="00D66AB2" w:rsidP="00D66AB2">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We will not fund activities that segregate people living with disabilit</w:t>
      </w:r>
      <w:r w:rsidR="00D7087E">
        <w:rPr>
          <w:rFonts w:ascii="Calibri" w:eastAsiaTheme="minorHAnsi" w:hAnsi="Calibri" w:cs="Calibri"/>
          <w:b w:val="0"/>
          <w:bCs w:val="0"/>
          <w:color w:val="000000"/>
          <w:sz w:val="24"/>
          <w:szCs w:val="24"/>
          <w:lang w:val="en-AU"/>
        </w:rPr>
        <w:t>y</w:t>
      </w:r>
      <w:r>
        <w:rPr>
          <w:rFonts w:ascii="Calibri" w:eastAsiaTheme="minorHAnsi" w:hAnsi="Calibri" w:cs="Calibri"/>
          <w:b w:val="0"/>
          <w:bCs w:val="0"/>
          <w:color w:val="000000"/>
          <w:sz w:val="24"/>
          <w:szCs w:val="24"/>
          <w:lang w:val="en-AU"/>
        </w:rPr>
        <w:t xml:space="preserve"> from the broader community, including</w:t>
      </w:r>
      <w:r w:rsidR="007A7B13">
        <w:rPr>
          <w:rFonts w:ascii="Calibri" w:eastAsiaTheme="minorHAnsi" w:hAnsi="Calibri" w:cs="Calibri"/>
          <w:b w:val="0"/>
          <w:bCs w:val="0"/>
          <w:color w:val="000000"/>
          <w:sz w:val="24"/>
          <w:szCs w:val="24"/>
          <w:lang w:val="en-AU"/>
        </w:rPr>
        <w:t xml:space="preserve"> education programs</w:t>
      </w:r>
      <w:r>
        <w:rPr>
          <w:rFonts w:ascii="Calibri" w:eastAsiaTheme="minorHAnsi" w:hAnsi="Calibri" w:cs="Calibri"/>
          <w:b w:val="0"/>
          <w:bCs w:val="0"/>
          <w:color w:val="000000"/>
          <w:sz w:val="24"/>
          <w:szCs w:val="24"/>
          <w:lang w:val="en-AU"/>
        </w:rPr>
        <w:t xml:space="preserve"> that are only available to people living with disability</w:t>
      </w:r>
      <w:r w:rsidR="00D04FE8">
        <w:rPr>
          <w:rFonts w:ascii="Calibri" w:eastAsiaTheme="minorHAnsi" w:hAnsi="Calibri" w:cs="Calibri"/>
          <w:b w:val="0"/>
          <w:bCs w:val="0"/>
          <w:color w:val="000000"/>
          <w:sz w:val="24"/>
          <w:szCs w:val="24"/>
          <w:lang w:val="en-AU"/>
        </w:rPr>
        <w:t xml:space="preserve">, or are specifically targeted at people living with disability. </w:t>
      </w:r>
      <w:r>
        <w:rPr>
          <w:rFonts w:ascii="Calibri" w:eastAsiaTheme="minorHAnsi" w:hAnsi="Calibri" w:cs="Calibri"/>
          <w:b w:val="0"/>
          <w:bCs w:val="0"/>
          <w:color w:val="000000"/>
          <w:sz w:val="24"/>
          <w:szCs w:val="24"/>
          <w:lang w:val="en-AU"/>
        </w:rPr>
        <w:t xml:space="preserve"> </w:t>
      </w:r>
    </w:p>
    <w:p w14:paraId="190983FE" w14:textId="77777777" w:rsidR="00D66AB2" w:rsidRPr="00A6542B" w:rsidRDefault="00D66AB2" w:rsidP="00D66AB2">
      <w:pPr>
        <w:pStyle w:val="Heading1"/>
        <w:ind w:left="0" w:right="-42"/>
        <w:rPr>
          <w:rFonts w:ascii="Calibri" w:eastAsiaTheme="minorHAnsi" w:hAnsi="Calibri" w:cs="Calibri"/>
          <w:b w:val="0"/>
          <w:bCs w:val="0"/>
          <w:color w:val="000000"/>
          <w:sz w:val="24"/>
          <w:szCs w:val="24"/>
          <w:lang w:val="en-AU"/>
        </w:rPr>
      </w:pPr>
    </w:p>
    <w:p w14:paraId="313B5DC4" w14:textId="77777777" w:rsidR="00271BFB" w:rsidRDefault="00271BFB" w:rsidP="00271BFB">
      <w:pPr>
        <w:pStyle w:val="Heading1"/>
        <w:ind w:left="0" w:right="-42"/>
        <w:rPr>
          <w:rFonts w:ascii="Calibri" w:eastAsiaTheme="minorHAnsi" w:hAnsi="Calibri" w:cs="Calibri"/>
          <w:color w:val="000000"/>
          <w:sz w:val="24"/>
          <w:szCs w:val="24"/>
          <w:lang w:val="en-AU"/>
        </w:rPr>
      </w:pPr>
      <w:r>
        <w:rPr>
          <w:rFonts w:ascii="Calibri" w:eastAsiaTheme="minorHAnsi" w:hAnsi="Calibri" w:cs="Calibri"/>
          <w:color w:val="000000"/>
          <w:sz w:val="24"/>
          <w:szCs w:val="24"/>
          <w:lang w:val="en-AU"/>
        </w:rPr>
        <w:t>Timelines</w:t>
      </w:r>
    </w:p>
    <w:p w14:paraId="06A5A80E" w14:textId="4860A3B8" w:rsidR="00B73057" w:rsidRPr="005F6F6D" w:rsidRDefault="00B73057" w:rsidP="00B73057">
      <w:pPr>
        <w:pStyle w:val="Heading1"/>
        <w:ind w:left="0" w:right="-42"/>
        <w:rPr>
          <w:rFonts w:ascii="Calibri" w:eastAsiaTheme="minorHAnsi" w:hAnsi="Calibri" w:cs="Calibri"/>
          <w:color w:val="000000"/>
          <w:lang w:val="en-AU"/>
        </w:rPr>
      </w:pPr>
      <w:r>
        <w:rPr>
          <w:rFonts w:ascii="Calibri" w:eastAsiaTheme="minorHAnsi" w:hAnsi="Calibri" w:cs="Calibri"/>
          <w:b w:val="0"/>
          <w:bCs w:val="0"/>
          <w:color w:val="000000"/>
          <w:sz w:val="24"/>
          <w:szCs w:val="24"/>
          <w:lang w:val="en-AU"/>
        </w:rPr>
        <w:t>This is an open grant program</w:t>
      </w:r>
      <w:r w:rsidR="006A77E8">
        <w:rPr>
          <w:rFonts w:ascii="Calibri" w:eastAsiaTheme="minorHAnsi" w:hAnsi="Calibri" w:cs="Calibri"/>
          <w:b w:val="0"/>
          <w:bCs w:val="0"/>
          <w:color w:val="000000"/>
          <w:sz w:val="24"/>
          <w:szCs w:val="24"/>
          <w:lang w:val="en-AU"/>
        </w:rPr>
        <w:t xml:space="preserve"> through to the end of financial year 202</w:t>
      </w:r>
      <w:r w:rsidR="00DB3F2A">
        <w:rPr>
          <w:rFonts w:ascii="Calibri" w:eastAsiaTheme="minorHAnsi" w:hAnsi="Calibri" w:cs="Calibri"/>
          <w:b w:val="0"/>
          <w:bCs w:val="0"/>
          <w:color w:val="000000"/>
          <w:sz w:val="24"/>
          <w:szCs w:val="24"/>
          <w:lang w:val="en-AU"/>
        </w:rPr>
        <w:t>3/24</w:t>
      </w:r>
      <w:r>
        <w:rPr>
          <w:rFonts w:ascii="Calibri" w:eastAsiaTheme="minorHAnsi" w:hAnsi="Calibri" w:cs="Calibri"/>
          <w:b w:val="0"/>
          <w:bCs w:val="0"/>
          <w:color w:val="000000"/>
          <w:sz w:val="24"/>
          <w:szCs w:val="24"/>
          <w:lang w:val="en-AU"/>
        </w:rPr>
        <w:t>, subject to available funds. You can apply at any time and r</w:t>
      </w:r>
      <w:r w:rsidRPr="005F6F6D">
        <w:rPr>
          <w:rFonts w:ascii="Calibri" w:eastAsiaTheme="minorHAnsi" w:hAnsi="Calibri" w:cs="Calibri"/>
          <w:b w:val="0"/>
          <w:bCs w:val="0"/>
          <w:color w:val="000000"/>
          <w:sz w:val="24"/>
          <w:szCs w:val="24"/>
          <w:lang w:val="en-AU"/>
        </w:rPr>
        <w:t xml:space="preserve">equests for grant funding are considered by the </w:t>
      </w:r>
      <w:r w:rsidR="00FB6C67">
        <w:rPr>
          <w:rFonts w:ascii="Calibri" w:eastAsiaTheme="minorHAnsi" w:hAnsi="Calibri" w:cs="Calibri"/>
          <w:b w:val="0"/>
          <w:bCs w:val="0"/>
          <w:color w:val="000000"/>
          <w:sz w:val="24"/>
          <w:szCs w:val="24"/>
          <w:lang w:val="en-AU"/>
        </w:rPr>
        <w:t>t</w:t>
      </w:r>
      <w:r w:rsidRPr="005F6F6D">
        <w:rPr>
          <w:rFonts w:ascii="Calibri" w:eastAsiaTheme="minorHAnsi" w:hAnsi="Calibri" w:cs="Calibri"/>
          <w:b w:val="0"/>
          <w:bCs w:val="0"/>
          <w:color w:val="000000"/>
          <w:sz w:val="24"/>
          <w:szCs w:val="24"/>
          <w:lang w:val="en-AU"/>
        </w:rPr>
        <w:t xml:space="preserve">rustees throughout the year from an </w:t>
      </w:r>
      <w:proofErr w:type="gramStart"/>
      <w:r w:rsidRPr="005F6F6D">
        <w:rPr>
          <w:rFonts w:ascii="Calibri" w:eastAsiaTheme="minorHAnsi" w:hAnsi="Calibri" w:cs="Calibri"/>
          <w:b w:val="0"/>
          <w:bCs w:val="0"/>
          <w:color w:val="000000"/>
          <w:sz w:val="24"/>
          <w:szCs w:val="24"/>
          <w:lang w:val="en-AU"/>
        </w:rPr>
        <w:t>annually</w:t>
      </w:r>
      <w:r w:rsidR="00D7087E">
        <w:rPr>
          <w:rFonts w:ascii="Calibri" w:eastAsiaTheme="minorHAnsi" w:hAnsi="Calibri" w:cs="Calibri"/>
          <w:b w:val="0"/>
          <w:bCs w:val="0"/>
          <w:color w:val="000000"/>
          <w:sz w:val="24"/>
          <w:szCs w:val="24"/>
          <w:lang w:val="en-AU"/>
        </w:rPr>
        <w:t>-</w:t>
      </w:r>
      <w:r w:rsidRPr="005F6F6D">
        <w:rPr>
          <w:rFonts w:ascii="Calibri" w:eastAsiaTheme="minorHAnsi" w:hAnsi="Calibri" w:cs="Calibri"/>
          <w:b w:val="0"/>
          <w:bCs w:val="0"/>
          <w:color w:val="000000"/>
          <w:sz w:val="24"/>
          <w:szCs w:val="24"/>
          <w:lang w:val="en-AU"/>
        </w:rPr>
        <w:t>allocated</w:t>
      </w:r>
      <w:proofErr w:type="gramEnd"/>
      <w:r w:rsidRPr="005F6F6D">
        <w:rPr>
          <w:rFonts w:ascii="Calibri" w:eastAsiaTheme="minorHAnsi" w:hAnsi="Calibri" w:cs="Calibri"/>
          <w:b w:val="0"/>
          <w:bCs w:val="0"/>
          <w:color w:val="000000"/>
          <w:sz w:val="24"/>
          <w:szCs w:val="24"/>
          <w:lang w:val="en-AU"/>
        </w:rPr>
        <w:t xml:space="preserve"> grant distribution pool.</w:t>
      </w:r>
    </w:p>
    <w:p w14:paraId="3D3208FC" w14:textId="1C2CD4CA" w:rsidR="00A6173A" w:rsidRDefault="00A6173A" w:rsidP="00271BFB">
      <w:pPr>
        <w:pStyle w:val="Heading1"/>
        <w:ind w:left="0" w:right="-42"/>
        <w:rPr>
          <w:rFonts w:ascii="Calibri" w:eastAsiaTheme="minorHAnsi" w:hAnsi="Calibri" w:cs="Calibri"/>
          <w:b w:val="0"/>
          <w:bCs w:val="0"/>
          <w:color w:val="000000"/>
          <w:sz w:val="24"/>
          <w:szCs w:val="24"/>
          <w:lang w:val="en-AU"/>
        </w:rPr>
      </w:pPr>
    </w:p>
    <w:p w14:paraId="4D88EE1C" w14:textId="2CFE931D" w:rsidR="00271BFB" w:rsidRDefault="00271BFB" w:rsidP="00271BFB">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If you are awarded a grant, the funds must be spent</w:t>
      </w:r>
      <w:r w:rsidR="00D7087E">
        <w:rPr>
          <w:rFonts w:ascii="Calibri" w:eastAsiaTheme="minorHAnsi" w:hAnsi="Calibri" w:cs="Calibri"/>
          <w:b w:val="0"/>
          <w:bCs w:val="0"/>
          <w:color w:val="000000"/>
          <w:sz w:val="24"/>
          <w:szCs w:val="24"/>
          <w:lang w:val="en-AU"/>
        </w:rPr>
        <w:t>, and evaluation completed,</w:t>
      </w:r>
      <w:r>
        <w:rPr>
          <w:rFonts w:ascii="Calibri" w:eastAsiaTheme="minorHAnsi" w:hAnsi="Calibri" w:cs="Calibri"/>
          <w:b w:val="0"/>
          <w:bCs w:val="0"/>
          <w:color w:val="000000"/>
          <w:sz w:val="24"/>
          <w:szCs w:val="24"/>
          <w:lang w:val="en-AU"/>
        </w:rPr>
        <w:t xml:space="preserve"> by 30 June 2024.</w:t>
      </w:r>
    </w:p>
    <w:p w14:paraId="19239412" w14:textId="77777777" w:rsidR="00271BFB" w:rsidRDefault="00271BFB" w:rsidP="00271BFB">
      <w:pPr>
        <w:pStyle w:val="Heading1"/>
        <w:ind w:left="0" w:right="-42"/>
        <w:rPr>
          <w:rFonts w:ascii="Calibri" w:eastAsiaTheme="minorHAnsi" w:hAnsi="Calibri" w:cs="Calibri"/>
          <w:b w:val="0"/>
          <w:bCs w:val="0"/>
          <w:color w:val="000000"/>
          <w:sz w:val="24"/>
          <w:szCs w:val="24"/>
          <w:lang w:val="en-AU"/>
        </w:rPr>
      </w:pPr>
    </w:p>
    <w:p w14:paraId="36EB6813" w14:textId="77777777" w:rsidR="00271BFB" w:rsidRPr="005D3B76" w:rsidRDefault="00271BFB" w:rsidP="00271BFB">
      <w:pPr>
        <w:pStyle w:val="Heading1"/>
        <w:ind w:left="0" w:right="-42"/>
        <w:rPr>
          <w:rFonts w:ascii="Calibri" w:eastAsiaTheme="minorHAnsi" w:hAnsi="Calibri" w:cs="Calibri"/>
          <w:color w:val="000000"/>
          <w:sz w:val="24"/>
          <w:szCs w:val="24"/>
          <w:lang w:val="en-AU"/>
        </w:rPr>
      </w:pPr>
      <w:r w:rsidRPr="005D3B76">
        <w:rPr>
          <w:rFonts w:ascii="Calibri" w:eastAsiaTheme="minorHAnsi" w:hAnsi="Calibri" w:cs="Calibri"/>
          <w:color w:val="000000"/>
          <w:sz w:val="24"/>
          <w:szCs w:val="24"/>
          <w:lang w:val="en-AU"/>
        </w:rPr>
        <w:t>Terms and conditions</w:t>
      </w:r>
    </w:p>
    <w:p w14:paraId="0004823D" w14:textId="77777777" w:rsidR="00271BFB" w:rsidRDefault="00271BFB" w:rsidP="00271BFB">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Grants are managed under a grant agreement that includes key provisions around:</w:t>
      </w:r>
    </w:p>
    <w:p w14:paraId="48050FC3" w14:textId="0569B5B4" w:rsidR="00271BFB" w:rsidRDefault="00271BFB" w:rsidP="00271BFB">
      <w:pPr>
        <w:pStyle w:val="Heading1"/>
        <w:numPr>
          <w:ilvl w:val="0"/>
          <w:numId w:val="30"/>
        </w:numPr>
        <w:ind w:left="1250" w:right="-42" w:hanging="567"/>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Approved purpose of the grant – funding is for the outcomes and activities described in the grant application</w:t>
      </w:r>
    </w:p>
    <w:p w14:paraId="30BA1B17" w14:textId="4C75EAB0" w:rsidR="00735532" w:rsidRDefault="00735532" w:rsidP="00735532">
      <w:pPr>
        <w:pStyle w:val="Heading1"/>
        <w:numPr>
          <w:ilvl w:val="0"/>
          <w:numId w:val="16"/>
        </w:numPr>
        <w:ind w:left="1250" w:right="-42" w:hanging="567"/>
        <w:rPr>
          <w:rFonts w:asciiTheme="minorHAnsi" w:eastAsiaTheme="minorHAnsi" w:hAnsiTheme="minorHAnsi" w:cstheme="minorHAnsi"/>
          <w:b w:val="0"/>
          <w:bCs w:val="0"/>
          <w:sz w:val="24"/>
          <w:szCs w:val="24"/>
          <w:lang w:val="en-AU"/>
        </w:rPr>
      </w:pPr>
      <w:r>
        <w:rPr>
          <w:rFonts w:asciiTheme="minorHAnsi" w:eastAsiaTheme="minorHAnsi" w:hAnsiTheme="minorHAnsi" w:cstheme="minorHAnsi"/>
          <w:b w:val="0"/>
          <w:bCs w:val="0"/>
          <w:sz w:val="24"/>
          <w:szCs w:val="24"/>
          <w:lang w:val="en-AU"/>
        </w:rPr>
        <w:t>An undertaking that you have not received any other funding to cover the same costs as are being supported under this grant</w:t>
      </w:r>
    </w:p>
    <w:p w14:paraId="053A8F20" w14:textId="77777777" w:rsidR="00271BFB" w:rsidRDefault="00271BFB" w:rsidP="00271BFB">
      <w:pPr>
        <w:pStyle w:val="Heading1"/>
        <w:numPr>
          <w:ilvl w:val="0"/>
          <w:numId w:val="30"/>
        </w:numPr>
        <w:ind w:left="1250" w:right="-42" w:hanging="567"/>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Variation of the grant if it is not possible to deliver the grant against the original outcomes, </w:t>
      </w:r>
      <w:proofErr w:type="gramStart"/>
      <w:r>
        <w:rPr>
          <w:rFonts w:ascii="Calibri" w:eastAsiaTheme="minorHAnsi" w:hAnsi="Calibri" w:cs="Calibri"/>
          <w:b w:val="0"/>
          <w:bCs w:val="0"/>
          <w:color w:val="000000"/>
          <w:sz w:val="24"/>
          <w:szCs w:val="24"/>
          <w:lang w:val="en-AU"/>
        </w:rPr>
        <w:t>activities</w:t>
      </w:r>
      <w:proofErr w:type="gramEnd"/>
      <w:r>
        <w:rPr>
          <w:rFonts w:ascii="Calibri" w:eastAsiaTheme="minorHAnsi" w:hAnsi="Calibri" w:cs="Calibri"/>
          <w:b w:val="0"/>
          <w:bCs w:val="0"/>
          <w:color w:val="000000"/>
          <w:sz w:val="24"/>
          <w:szCs w:val="24"/>
          <w:lang w:val="en-AU"/>
        </w:rPr>
        <w:t xml:space="preserve"> or timeline</w:t>
      </w:r>
    </w:p>
    <w:p w14:paraId="1106DECB" w14:textId="77777777" w:rsidR="00271BFB" w:rsidRDefault="00271BFB" w:rsidP="00271BFB">
      <w:pPr>
        <w:pStyle w:val="Heading1"/>
        <w:numPr>
          <w:ilvl w:val="0"/>
          <w:numId w:val="30"/>
        </w:numPr>
        <w:ind w:left="1250" w:right="-42" w:hanging="567"/>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Acknowledgement of our funding, and permissions required to use our name or logo</w:t>
      </w:r>
    </w:p>
    <w:p w14:paraId="5D14993D" w14:textId="5C5F4B62" w:rsidR="00E71163" w:rsidRDefault="00271BFB" w:rsidP="00E71163">
      <w:pPr>
        <w:pStyle w:val="Heading1"/>
        <w:numPr>
          <w:ilvl w:val="0"/>
          <w:numId w:val="30"/>
        </w:numPr>
        <w:ind w:left="1250" w:right="-42" w:hanging="567"/>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Management of grant funds and financial reporting</w:t>
      </w:r>
      <w:r w:rsidR="00E71163">
        <w:rPr>
          <w:rFonts w:ascii="Calibri" w:eastAsiaTheme="minorHAnsi" w:hAnsi="Calibri" w:cs="Calibri"/>
          <w:b w:val="0"/>
          <w:bCs w:val="0"/>
          <w:color w:val="000000"/>
          <w:sz w:val="24"/>
          <w:szCs w:val="24"/>
          <w:lang w:val="en-AU"/>
        </w:rPr>
        <w:t xml:space="preserve">, including </w:t>
      </w:r>
      <w:r w:rsidR="007A167B">
        <w:rPr>
          <w:rFonts w:ascii="Calibri" w:eastAsiaTheme="minorHAnsi" w:hAnsi="Calibri" w:cs="Calibri"/>
          <w:b w:val="0"/>
          <w:bCs w:val="0"/>
          <w:color w:val="000000"/>
          <w:sz w:val="24"/>
          <w:szCs w:val="24"/>
          <w:lang w:val="en-AU"/>
        </w:rPr>
        <w:t xml:space="preserve">staged payments where required for larger grants, and </w:t>
      </w:r>
      <w:r w:rsidR="00E71163">
        <w:rPr>
          <w:rFonts w:ascii="Calibri" w:eastAsiaTheme="minorHAnsi" w:hAnsi="Calibri" w:cs="Calibri"/>
          <w:b w:val="0"/>
          <w:bCs w:val="0"/>
          <w:color w:val="000000"/>
          <w:sz w:val="24"/>
          <w:szCs w:val="24"/>
          <w:lang w:val="en-AU"/>
        </w:rPr>
        <w:t>providing receipts for grant expenditure</w:t>
      </w:r>
    </w:p>
    <w:p w14:paraId="79F557D4" w14:textId="77777777" w:rsidR="007A167B" w:rsidRPr="007A167B" w:rsidRDefault="00271BFB" w:rsidP="00E71163">
      <w:pPr>
        <w:pStyle w:val="Heading1"/>
        <w:numPr>
          <w:ilvl w:val="0"/>
          <w:numId w:val="30"/>
        </w:numPr>
        <w:ind w:left="1250" w:right="-42" w:hanging="567"/>
        <w:rPr>
          <w:rFonts w:ascii="Calibri" w:eastAsiaTheme="minorHAnsi" w:hAnsi="Calibri" w:cs="Calibri"/>
          <w:b w:val="0"/>
          <w:bCs w:val="0"/>
          <w:color w:val="000000"/>
          <w:sz w:val="24"/>
          <w:szCs w:val="24"/>
          <w:lang w:val="en-AU"/>
        </w:rPr>
      </w:pPr>
      <w:r w:rsidRPr="00E71163">
        <w:rPr>
          <w:rFonts w:ascii="Calibri" w:eastAsiaTheme="minorHAnsi" w:hAnsi="Calibri" w:cs="Calibri"/>
          <w:b w:val="0"/>
          <w:bCs w:val="0"/>
          <w:color w:val="000000"/>
          <w:sz w:val="24"/>
          <w:szCs w:val="24"/>
          <w:lang w:val="en-AU"/>
        </w:rPr>
        <w:t>Grant reporting requirements – including progress reporting</w:t>
      </w:r>
      <w:r w:rsidR="00FE613D">
        <w:rPr>
          <w:rFonts w:ascii="Calibri" w:eastAsiaTheme="minorHAnsi" w:hAnsi="Calibri" w:cs="Calibri"/>
          <w:b w:val="0"/>
          <w:bCs w:val="0"/>
          <w:color w:val="000000"/>
          <w:sz w:val="24"/>
          <w:szCs w:val="24"/>
          <w:lang w:val="en-AU"/>
        </w:rPr>
        <w:t xml:space="preserve"> (where required) and </w:t>
      </w:r>
      <w:r w:rsidR="00BC53F1" w:rsidRPr="00295295">
        <w:rPr>
          <w:rFonts w:asciiTheme="minorHAnsi" w:eastAsiaTheme="minorHAnsi" w:hAnsiTheme="minorHAnsi" w:cstheme="minorHAnsi"/>
          <w:b w:val="0"/>
          <w:bCs w:val="0"/>
          <w:sz w:val="24"/>
          <w:szCs w:val="24"/>
          <w:lang w:val="en-AU"/>
        </w:rPr>
        <w:t>a final report on the outcomes of the leadership development grant</w:t>
      </w:r>
    </w:p>
    <w:p w14:paraId="0B98932C" w14:textId="77777777" w:rsidR="00271BFB" w:rsidRDefault="00271BFB" w:rsidP="00271BFB">
      <w:pPr>
        <w:pStyle w:val="Heading1"/>
        <w:numPr>
          <w:ilvl w:val="0"/>
          <w:numId w:val="30"/>
        </w:numPr>
        <w:ind w:left="1250" w:right="-42" w:hanging="567"/>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Grant termination arrangements</w:t>
      </w:r>
    </w:p>
    <w:p w14:paraId="3AE5A6EB" w14:textId="77777777" w:rsidR="00271BFB" w:rsidRDefault="00271BFB" w:rsidP="00271BFB">
      <w:pPr>
        <w:pStyle w:val="Heading1"/>
        <w:numPr>
          <w:ilvl w:val="0"/>
          <w:numId w:val="30"/>
        </w:numPr>
        <w:ind w:left="1250" w:right="-42" w:hanging="567"/>
        <w:rPr>
          <w:rFonts w:ascii="Calibri" w:eastAsiaTheme="minorHAnsi" w:hAnsi="Calibri" w:cs="Calibri"/>
          <w:b w:val="0"/>
          <w:bCs w:val="0"/>
          <w:color w:val="000000"/>
          <w:sz w:val="24"/>
          <w:szCs w:val="24"/>
          <w:lang w:val="en-AU"/>
        </w:rPr>
      </w:pPr>
      <w:r w:rsidRPr="00230934">
        <w:rPr>
          <w:rFonts w:ascii="Calibri" w:eastAsiaTheme="minorHAnsi" w:hAnsi="Calibri" w:cs="Calibri"/>
          <w:b w:val="0"/>
          <w:bCs w:val="0"/>
          <w:color w:val="000000"/>
          <w:sz w:val="24"/>
          <w:szCs w:val="24"/>
          <w:lang w:val="en-AU"/>
        </w:rPr>
        <w:t xml:space="preserve">Confidentiality and privacy provisions </w:t>
      </w:r>
    </w:p>
    <w:p w14:paraId="0236E760" w14:textId="3F3E90C9" w:rsidR="00177D6A" w:rsidRDefault="00271BFB" w:rsidP="00177D6A">
      <w:pPr>
        <w:pStyle w:val="Heading1"/>
        <w:numPr>
          <w:ilvl w:val="0"/>
          <w:numId w:val="30"/>
        </w:numPr>
        <w:ind w:left="1250" w:right="-42" w:hanging="567"/>
        <w:rPr>
          <w:rFonts w:ascii="Calibri" w:eastAsiaTheme="minorHAnsi" w:hAnsi="Calibri" w:cs="Calibri"/>
          <w:b w:val="0"/>
          <w:bCs w:val="0"/>
          <w:color w:val="000000"/>
          <w:sz w:val="24"/>
          <w:szCs w:val="24"/>
          <w:lang w:val="en-AU"/>
        </w:rPr>
      </w:pPr>
      <w:r w:rsidRPr="00230934">
        <w:rPr>
          <w:rFonts w:ascii="Calibri" w:eastAsiaTheme="minorHAnsi" w:hAnsi="Calibri" w:cs="Calibri"/>
          <w:b w:val="0"/>
          <w:bCs w:val="0"/>
          <w:color w:val="000000"/>
          <w:sz w:val="24"/>
          <w:szCs w:val="24"/>
          <w:lang w:val="en-AU"/>
        </w:rPr>
        <w:t xml:space="preserve">Evaluation: </w:t>
      </w:r>
      <w:r>
        <w:rPr>
          <w:rFonts w:ascii="Calibri" w:eastAsiaTheme="minorHAnsi" w:hAnsi="Calibri" w:cs="Calibri"/>
          <w:b w:val="0"/>
          <w:bCs w:val="0"/>
          <w:color w:val="000000"/>
          <w:sz w:val="24"/>
          <w:szCs w:val="24"/>
          <w:lang w:val="en-AU"/>
        </w:rPr>
        <w:t>grant holders</w:t>
      </w:r>
      <w:r w:rsidRPr="00230934">
        <w:rPr>
          <w:rFonts w:ascii="Calibri" w:eastAsiaTheme="minorHAnsi" w:hAnsi="Calibri" w:cs="Calibri"/>
          <w:b w:val="0"/>
          <w:bCs w:val="0"/>
          <w:color w:val="000000"/>
          <w:sz w:val="24"/>
          <w:szCs w:val="24"/>
          <w:lang w:val="en-AU"/>
        </w:rPr>
        <w:t xml:space="preserve"> will be required to participate in external evaluation of the project</w:t>
      </w:r>
      <w:r w:rsidR="00177D6A" w:rsidRPr="00177D6A">
        <w:rPr>
          <w:rFonts w:ascii="Calibri" w:eastAsiaTheme="minorHAnsi" w:hAnsi="Calibri" w:cs="Calibri"/>
          <w:b w:val="0"/>
          <w:bCs w:val="0"/>
          <w:color w:val="000000"/>
          <w:sz w:val="24"/>
          <w:szCs w:val="24"/>
          <w:lang w:val="en-AU"/>
        </w:rPr>
        <w:t xml:space="preserve">, including </w:t>
      </w:r>
      <w:r w:rsidR="00177D6A">
        <w:rPr>
          <w:rFonts w:ascii="Calibri" w:eastAsiaTheme="minorHAnsi" w:hAnsi="Calibri" w:cs="Calibri"/>
          <w:b w:val="0"/>
          <w:bCs w:val="0"/>
          <w:color w:val="000000"/>
          <w:sz w:val="24"/>
          <w:szCs w:val="24"/>
          <w:lang w:val="en-AU"/>
        </w:rPr>
        <w:t xml:space="preserve">contributing to </w:t>
      </w:r>
      <w:r w:rsidR="00177D6A" w:rsidRPr="00177D6A">
        <w:rPr>
          <w:rFonts w:ascii="Calibri" w:eastAsiaTheme="minorHAnsi" w:hAnsi="Calibri" w:cs="Calibri"/>
          <w:b w:val="0"/>
          <w:bCs w:val="0"/>
          <w:color w:val="000000"/>
          <w:sz w:val="24"/>
          <w:szCs w:val="24"/>
          <w:lang w:val="en-AU"/>
        </w:rPr>
        <w:t>case studies and video stories of impact</w:t>
      </w:r>
      <w:r w:rsidR="00E85C01">
        <w:rPr>
          <w:rFonts w:ascii="Calibri" w:eastAsiaTheme="minorHAnsi" w:hAnsi="Calibri" w:cs="Calibri"/>
          <w:b w:val="0"/>
          <w:bCs w:val="0"/>
          <w:color w:val="000000"/>
          <w:sz w:val="24"/>
          <w:szCs w:val="24"/>
          <w:lang w:val="en-AU"/>
        </w:rPr>
        <w:t xml:space="preserve">. </w:t>
      </w:r>
      <w:r w:rsidR="00E85C01">
        <w:rPr>
          <w:rFonts w:asciiTheme="minorHAnsi" w:eastAsiaTheme="minorHAnsi" w:hAnsiTheme="minorHAnsi" w:cstheme="minorHAnsi"/>
          <w:b w:val="0"/>
          <w:bCs w:val="0"/>
          <w:sz w:val="24"/>
          <w:szCs w:val="24"/>
          <w:lang w:val="en-AU"/>
        </w:rPr>
        <w:t>You</w:t>
      </w:r>
      <w:r w:rsidR="00E85C01" w:rsidRPr="00295295">
        <w:rPr>
          <w:rFonts w:asciiTheme="minorHAnsi" w:eastAsiaTheme="minorHAnsi" w:hAnsiTheme="minorHAnsi" w:cstheme="minorHAnsi"/>
          <w:b w:val="0"/>
          <w:bCs w:val="0"/>
          <w:sz w:val="24"/>
          <w:szCs w:val="24"/>
          <w:lang w:val="en-AU"/>
        </w:rPr>
        <w:t xml:space="preserve"> can determine whether </w:t>
      </w:r>
      <w:r w:rsidR="00E85C01">
        <w:rPr>
          <w:rFonts w:asciiTheme="minorHAnsi" w:eastAsiaTheme="minorHAnsi" w:hAnsiTheme="minorHAnsi" w:cstheme="minorHAnsi"/>
          <w:b w:val="0"/>
          <w:bCs w:val="0"/>
          <w:sz w:val="24"/>
          <w:szCs w:val="24"/>
          <w:lang w:val="en-AU"/>
        </w:rPr>
        <w:t>you</w:t>
      </w:r>
      <w:r w:rsidR="00E85C01" w:rsidRPr="00295295">
        <w:rPr>
          <w:rFonts w:asciiTheme="minorHAnsi" w:eastAsiaTheme="minorHAnsi" w:hAnsiTheme="minorHAnsi" w:cstheme="minorHAnsi"/>
          <w:b w:val="0"/>
          <w:bCs w:val="0"/>
          <w:sz w:val="24"/>
          <w:szCs w:val="24"/>
          <w:lang w:val="en-AU"/>
        </w:rPr>
        <w:t xml:space="preserve"> are identified in this information or if it is published anonymously</w:t>
      </w:r>
    </w:p>
    <w:p w14:paraId="0BFE6498" w14:textId="25255948" w:rsidR="00177D6A" w:rsidRDefault="00177D6A" w:rsidP="00177D6A">
      <w:pPr>
        <w:pStyle w:val="Heading1"/>
        <w:numPr>
          <w:ilvl w:val="0"/>
          <w:numId w:val="30"/>
        </w:numPr>
        <w:ind w:left="1250" w:right="-42" w:hanging="567"/>
        <w:rPr>
          <w:rFonts w:ascii="Calibri" w:eastAsiaTheme="minorHAnsi" w:hAnsi="Calibri" w:cs="Calibri"/>
          <w:b w:val="0"/>
          <w:bCs w:val="0"/>
          <w:color w:val="000000"/>
          <w:sz w:val="24"/>
          <w:szCs w:val="24"/>
          <w:lang w:val="en-AU"/>
        </w:rPr>
      </w:pPr>
      <w:r w:rsidRPr="00177D6A">
        <w:rPr>
          <w:rFonts w:ascii="Calibri" w:eastAsiaTheme="minorHAnsi" w:hAnsi="Calibri" w:cs="Calibri"/>
          <w:b w:val="0"/>
          <w:bCs w:val="0"/>
          <w:color w:val="000000"/>
          <w:sz w:val="24"/>
          <w:szCs w:val="24"/>
          <w:lang w:val="en-AU"/>
        </w:rPr>
        <w:t xml:space="preserve">Publication of information about the </w:t>
      </w:r>
      <w:r>
        <w:rPr>
          <w:rFonts w:ascii="Calibri" w:eastAsiaTheme="minorHAnsi" w:hAnsi="Calibri" w:cs="Calibri"/>
          <w:b w:val="0"/>
          <w:bCs w:val="0"/>
          <w:color w:val="000000"/>
          <w:sz w:val="24"/>
          <w:szCs w:val="24"/>
          <w:lang w:val="en-AU"/>
        </w:rPr>
        <w:t>grant program</w:t>
      </w:r>
      <w:r w:rsidRPr="00177D6A">
        <w:rPr>
          <w:rFonts w:ascii="Calibri" w:eastAsiaTheme="minorHAnsi" w:hAnsi="Calibri" w:cs="Calibri"/>
          <w:b w:val="0"/>
          <w:bCs w:val="0"/>
          <w:color w:val="000000"/>
          <w:sz w:val="24"/>
          <w:szCs w:val="24"/>
          <w:lang w:val="en-AU"/>
        </w:rPr>
        <w:t xml:space="preserve">, learning and impact </w:t>
      </w:r>
      <w:r w:rsidR="00647DDA">
        <w:rPr>
          <w:rFonts w:ascii="Calibri" w:eastAsiaTheme="minorHAnsi" w:hAnsi="Calibri" w:cs="Calibri"/>
          <w:b w:val="0"/>
          <w:bCs w:val="0"/>
          <w:color w:val="000000"/>
          <w:sz w:val="24"/>
          <w:szCs w:val="24"/>
          <w:lang w:val="en-AU"/>
        </w:rPr>
        <w:t>will be published via our website and social media platforms</w:t>
      </w:r>
    </w:p>
    <w:p w14:paraId="2BD451EB" w14:textId="24DEF10E" w:rsidR="00355CA1" w:rsidRDefault="00355CA1" w:rsidP="00177D6A">
      <w:pPr>
        <w:pStyle w:val="Heading1"/>
        <w:numPr>
          <w:ilvl w:val="0"/>
          <w:numId w:val="30"/>
        </w:numPr>
        <w:ind w:left="1250" w:right="-42" w:hanging="567"/>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We may require repayment of unspent funds at the end of the grant period</w:t>
      </w:r>
    </w:p>
    <w:p w14:paraId="0FF35D76" w14:textId="23E8715F" w:rsidR="00D7087E" w:rsidRDefault="00355CA1" w:rsidP="00D7087E">
      <w:pPr>
        <w:pStyle w:val="Heading1"/>
        <w:numPr>
          <w:ilvl w:val="0"/>
          <w:numId w:val="30"/>
        </w:numPr>
        <w:ind w:left="1250" w:right="-42" w:hanging="567"/>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Our last condition, because we have to do </w:t>
      </w:r>
      <w:proofErr w:type="gramStart"/>
      <w:r>
        <w:rPr>
          <w:rFonts w:ascii="Calibri" w:eastAsiaTheme="minorHAnsi" w:hAnsi="Calibri" w:cs="Calibri"/>
          <w:b w:val="0"/>
          <w:bCs w:val="0"/>
          <w:color w:val="000000"/>
          <w:sz w:val="24"/>
          <w:szCs w:val="24"/>
          <w:lang w:val="en-AU"/>
        </w:rPr>
        <w:t>everything</w:t>
      </w:r>
      <w:proofErr w:type="gramEnd"/>
      <w:r>
        <w:rPr>
          <w:rFonts w:ascii="Calibri" w:eastAsiaTheme="minorHAnsi" w:hAnsi="Calibri" w:cs="Calibri"/>
          <w:b w:val="0"/>
          <w:bCs w:val="0"/>
          <w:color w:val="000000"/>
          <w:sz w:val="24"/>
          <w:szCs w:val="24"/>
          <w:lang w:val="en-AU"/>
        </w:rPr>
        <w:t xml:space="preserve"> we can to ensure these grant monies are used appropriately, is that we will suspend grant payments, and/or direct the grant recipient not to spend funds already provided and/or seek </w:t>
      </w:r>
      <w:r w:rsidR="00D7087E">
        <w:rPr>
          <w:rFonts w:ascii="Calibri" w:eastAsiaTheme="minorHAnsi" w:hAnsi="Calibri" w:cs="Calibri"/>
          <w:b w:val="0"/>
          <w:bCs w:val="0"/>
          <w:color w:val="000000"/>
          <w:sz w:val="24"/>
          <w:szCs w:val="24"/>
          <w:lang w:val="en-AU"/>
        </w:rPr>
        <w:t>repayment of funding</w:t>
      </w:r>
      <w:r>
        <w:rPr>
          <w:rFonts w:ascii="Calibri" w:eastAsiaTheme="minorHAnsi" w:hAnsi="Calibri" w:cs="Calibri"/>
          <w:b w:val="0"/>
          <w:bCs w:val="0"/>
          <w:color w:val="000000"/>
          <w:sz w:val="24"/>
          <w:szCs w:val="24"/>
          <w:lang w:val="en-AU"/>
        </w:rPr>
        <w:t xml:space="preserve">, where we have reason to believe the grant was obtained fraudulently or </w:t>
      </w:r>
      <w:r w:rsidR="00D7087E">
        <w:rPr>
          <w:rFonts w:ascii="Calibri" w:eastAsiaTheme="minorHAnsi" w:hAnsi="Calibri" w:cs="Calibri"/>
          <w:b w:val="0"/>
          <w:bCs w:val="0"/>
          <w:color w:val="000000"/>
          <w:sz w:val="24"/>
          <w:szCs w:val="24"/>
          <w:lang w:val="en-AU"/>
        </w:rPr>
        <w:t xml:space="preserve">has been used differently to its stated purpose. </w:t>
      </w:r>
    </w:p>
    <w:p w14:paraId="7BB6BC5A" w14:textId="6E229F34" w:rsidR="00333BA3" w:rsidRDefault="00333BA3" w:rsidP="00333BA3">
      <w:pPr>
        <w:pStyle w:val="Heading1"/>
        <w:ind w:left="0" w:right="-42"/>
        <w:rPr>
          <w:color w:val="F05F7B"/>
          <w:spacing w:val="-1"/>
          <w:lang w:val="en-AU"/>
        </w:rPr>
      </w:pPr>
      <w:r>
        <w:rPr>
          <w:color w:val="F05F7B"/>
          <w:spacing w:val="-1"/>
          <w:lang w:val="en-AU"/>
        </w:rPr>
        <w:lastRenderedPageBreak/>
        <w:t>Applying for funding</w:t>
      </w:r>
    </w:p>
    <w:p w14:paraId="2C64BB90" w14:textId="77777777" w:rsidR="00333BA3" w:rsidRPr="000014F2" w:rsidRDefault="00333BA3" w:rsidP="00333BA3">
      <w:pPr>
        <w:pStyle w:val="Heading1"/>
        <w:ind w:left="0" w:right="-42"/>
        <w:rPr>
          <w:rFonts w:ascii="Calibri" w:eastAsiaTheme="minorHAnsi" w:hAnsi="Calibri" w:cs="Calibri"/>
          <w:color w:val="000000"/>
          <w:sz w:val="24"/>
          <w:szCs w:val="24"/>
          <w:lang w:val="en-AU"/>
        </w:rPr>
      </w:pPr>
      <w:r w:rsidRPr="000014F2">
        <w:rPr>
          <w:rFonts w:ascii="Calibri" w:eastAsiaTheme="minorHAnsi" w:hAnsi="Calibri" w:cs="Calibri"/>
          <w:color w:val="000000"/>
          <w:sz w:val="24"/>
          <w:szCs w:val="24"/>
          <w:lang w:val="en-AU"/>
        </w:rPr>
        <w:t>Before you apply</w:t>
      </w:r>
    </w:p>
    <w:p w14:paraId="2F7C4853" w14:textId="1CA69C29" w:rsidR="00333BA3" w:rsidRDefault="00333BA3" w:rsidP="00333BA3">
      <w:pPr>
        <w:pStyle w:val="Heading1"/>
        <w:ind w:left="0" w:right="-42"/>
        <w:rPr>
          <w:rFonts w:ascii="Calibri" w:eastAsiaTheme="minorHAnsi" w:hAnsi="Calibri" w:cs="Calibri"/>
          <w:b w:val="0"/>
          <w:bCs w:val="0"/>
          <w:color w:val="000000"/>
          <w:sz w:val="24"/>
          <w:szCs w:val="24"/>
          <w:lang w:val="en-AU"/>
        </w:rPr>
      </w:pPr>
      <w:r w:rsidRPr="00E86CB8">
        <w:rPr>
          <w:rFonts w:ascii="Calibri" w:eastAsiaTheme="minorHAnsi" w:hAnsi="Calibri" w:cs="Calibri"/>
          <w:b w:val="0"/>
          <w:bCs w:val="0"/>
          <w:color w:val="000000"/>
          <w:sz w:val="24"/>
          <w:szCs w:val="24"/>
          <w:lang w:val="en-AU"/>
        </w:rPr>
        <w:t>Yo</w:t>
      </w:r>
      <w:r>
        <w:rPr>
          <w:rFonts w:ascii="Calibri" w:eastAsiaTheme="minorHAnsi" w:hAnsi="Calibri" w:cs="Calibri"/>
          <w:b w:val="0"/>
          <w:bCs w:val="0"/>
          <w:color w:val="000000"/>
          <w:sz w:val="24"/>
          <w:szCs w:val="24"/>
          <w:lang w:val="en-AU"/>
        </w:rPr>
        <w:t xml:space="preserve">u are welcome to contact us to discuss your </w:t>
      </w:r>
      <w:r w:rsidR="00CD6102">
        <w:rPr>
          <w:rFonts w:ascii="Calibri" w:eastAsiaTheme="minorHAnsi" w:hAnsi="Calibri" w:cs="Calibri"/>
          <w:b w:val="0"/>
          <w:bCs w:val="0"/>
          <w:color w:val="000000"/>
          <w:sz w:val="24"/>
          <w:szCs w:val="24"/>
          <w:lang w:val="en-AU"/>
        </w:rPr>
        <w:t>grant request</w:t>
      </w:r>
      <w:r>
        <w:rPr>
          <w:rFonts w:ascii="Calibri" w:eastAsiaTheme="minorHAnsi" w:hAnsi="Calibri" w:cs="Calibri"/>
          <w:b w:val="0"/>
          <w:bCs w:val="0"/>
          <w:color w:val="000000"/>
          <w:sz w:val="24"/>
          <w:szCs w:val="24"/>
          <w:lang w:val="en-AU"/>
        </w:rPr>
        <w:t xml:space="preserve"> before you </w:t>
      </w:r>
      <w:proofErr w:type="gramStart"/>
      <w:r>
        <w:rPr>
          <w:rFonts w:ascii="Calibri" w:eastAsiaTheme="minorHAnsi" w:hAnsi="Calibri" w:cs="Calibri"/>
          <w:b w:val="0"/>
          <w:bCs w:val="0"/>
          <w:color w:val="000000"/>
          <w:sz w:val="24"/>
          <w:szCs w:val="24"/>
          <w:lang w:val="en-AU"/>
        </w:rPr>
        <w:t>submit an application</w:t>
      </w:r>
      <w:proofErr w:type="gramEnd"/>
      <w:r>
        <w:rPr>
          <w:rFonts w:ascii="Calibri" w:eastAsiaTheme="minorHAnsi" w:hAnsi="Calibri" w:cs="Calibri"/>
          <w:b w:val="0"/>
          <w:bCs w:val="0"/>
          <w:color w:val="000000"/>
          <w:sz w:val="24"/>
          <w:szCs w:val="24"/>
          <w:lang w:val="en-AU"/>
        </w:rPr>
        <w:t xml:space="preserve">. You don’t need to wait until you have a fully developed </w:t>
      </w:r>
      <w:r w:rsidR="006437CA">
        <w:rPr>
          <w:rFonts w:ascii="Calibri" w:eastAsiaTheme="minorHAnsi" w:hAnsi="Calibri" w:cs="Calibri"/>
          <w:b w:val="0"/>
          <w:bCs w:val="0"/>
          <w:color w:val="000000"/>
          <w:sz w:val="24"/>
          <w:szCs w:val="24"/>
          <w:lang w:val="en-AU"/>
        </w:rPr>
        <w:t>plan for your leadership development activity</w:t>
      </w:r>
      <w:r>
        <w:rPr>
          <w:rFonts w:ascii="Calibri" w:eastAsiaTheme="minorHAnsi" w:hAnsi="Calibri" w:cs="Calibri"/>
          <w:b w:val="0"/>
          <w:bCs w:val="0"/>
          <w:color w:val="000000"/>
          <w:sz w:val="24"/>
          <w:szCs w:val="24"/>
          <w:lang w:val="en-AU"/>
        </w:rPr>
        <w:t xml:space="preserve">. We are happy to talk through your ideas and to look at options for </w:t>
      </w:r>
      <w:r w:rsidR="006437CA">
        <w:rPr>
          <w:rFonts w:ascii="Calibri" w:eastAsiaTheme="minorHAnsi" w:hAnsi="Calibri" w:cs="Calibri"/>
          <w:b w:val="0"/>
          <w:bCs w:val="0"/>
          <w:color w:val="000000"/>
          <w:sz w:val="24"/>
          <w:szCs w:val="24"/>
          <w:lang w:val="en-AU"/>
        </w:rPr>
        <w:t>your leadership development</w:t>
      </w:r>
      <w:r>
        <w:rPr>
          <w:rFonts w:ascii="Calibri" w:eastAsiaTheme="minorHAnsi" w:hAnsi="Calibri" w:cs="Calibri"/>
          <w:b w:val="0"/>
          <w:bCs w:val="0"/>
          <w:color w:val="000000"/>
          <w:sz w:val="24"/>
          <w:szCs w:val="24"/>
          <w:lang w:val="en-AU"/>
        </w:rPr>
        <w:t xml:space="preserve"> where timelines and resourcing allow.</w:t>
      </w:r>
    </w:p>
    <w:p w14:paraId="4DEF56CB" w14:textId="77777777" w:rsidR="00333BA3" w:rsidRDefault="00333BA3" w:rsidP="00333BA3">
      <w:pPr>
        <w:pStyle w:val="Heading1"/>
        <w:ind w:left="0" w:right="-42"/>
        <w:rPr>
          <w:rFonts w:ascii="Calibri" w:eastAsiaTheme="minorHAnsi" w:hAnsi="Calibri" w:cs="Calibri"/>
          <w:b w:val="0"/>
          <w:bCs w:val="0"/>
          <w:color w:val="000000"/>
          <w:sz w:val="24"/>
          <w:szCs w:val="24"/>
          <w:lang w:val="en-AU"/>
        </w:rPr>
      </w:pPr>
    </w:p>
    <w:p w14:paraId="71E17DE3" w14:textId="77777777" w:rsidR="00333BA3" w:rsidRPr="0093197B" w:rsidRDefault="00333BA3" w:rsidP="00333BA3">
      <w:pPr>
        <w:pStyle w:val="Heading1"/>
        <w:ind w:left="0" w:right="-42"/>
        <w:rPr>
          <w:rFonts w:ascii="Calibri" w:eastAsiaTheme="minorHAnsi" w:hAnsi="Calibri" w:cs="Calibri"/>
          <w:color w:val="000000"/>
          <w:sz w:val="24"/>
          <w:szCs w:val="24"/>
          <w:lang w:val="en-AU"/>
        </w:rPr>
      </w:pPr>
      <w:r w:rsidRPr="0093197B">
        <w:rPr>
          <w:rFonts w:ascii="Calibri" w:eastAsiaTheme="minorHAnsi" w:hAnsi="Calibri" w:cs="Calibri"/>
          <w:color w:val="000000"/>
          <w:sz w:val="24"/>
          <w:szCs w:val="24"/>
          <w:lang w:val="en-AU"/>
        </w:rPr>
        <w:t>Completing your application</w:t>
      </w:r>
    </w:p>
    <w:p w14:paraId="72A76CFD" w14:textId="092E132C" w:rsidR="00333BA3" w:rsidRDefault="00333BA3" w:rsidP="00333BA3">
      <w:pPr>
        <w:pStyle w:val="Heading1"/>
        <w:ind w:left="0" w:right="-42"/>
        <w:rPr>
          <w:rFonts w:ascii="Calibri" w:eastAsiaTheme="minorHAnsi" w:hAnsi="Calibri" w:cs="Calibri"/>
          <w:b w:val="0"/>
          <w:bCs w:val="0"/>
          <w:color w:val="000000"/>
          <w:sz w:val="24"/>
          <w:szCs w:val="24"/>
          <w:lang w:val="en-AU"/>
        </w:rPr>
      </w:pPr>
      <w:r>
        <w:rPr>
          <w:rFonts w:ascii="Calibri" w:eastAsiaTheme="minorHAnsi" w:hAnsi="Calibri" w:cs="Calibri"/>
          <w:b w:val="0"/>
          <w:bCs w:val="0"/>
          <w:color w:val="000000"/>
          <w:sz w:val="24"/>
          <w:szCs w:val="24"/>
          <w:lang w:val="en-AU"/>
        </w:rPr>
        <w:t xml:space="preserve">If you have any questions when you are completing your application, please just ask. If the Word or PDF forms don’t work for you, we are happy for you to submit a video application, or to arrange a time to meet with you and talk through </w:t>
      </w:r>
      <w:r w:rsidR="00355CA1">
        <w:rPr>
          <w:rFonts w:ascii="Calibri" w:eastAsiaTheme="minorHAnsi" w:hAnsi="Calibri" w:cs="Calibri"/>
          <w:b w:val="0"/>
          <w:bCs w:val="0"/>
          <w:color w:val="000000"/>
          <w:sz w:val="24"/>
          <w:szCs w:val="24"/>
          <w:lang w:val="en-AU"/>
        </w:rPr>
        <w:t xml:space="preserve">your idea and how best to render it into </w:t>
      </w:r>
      <w:r>
        <w:rPr>
          <w:rFonts w:ascii="Calibri" w:eastAsiaTheme="minorHAnsi" w:hAnsi="Calibri" w:cs="Calibri"/>
          <w:b w:val="0"/>
          <w:bCs w:val="0"/>
          <w:color w:val="000000"/>
          <w:sz w:val="24"/>
          <w:szCs w:val="24"/>
          <w:lang w:val="en-AU"/>
        </w:rPr>
        <w:t>the application form.</w:t>
      </w:r>
    </w:p>
    <w:p w14:paraId="1C0D2C1C" w14:textId="77777777" w:rsidR="00333BA3" w:rsidRDefault="00333BA3" w:rsidP="00333BA3">
      <w:pPr>
        <w:pStyle w:val="Heading1"/>
        <w:ind w:left="0" w:right="-42"/>
        <w:rPr>
          <w:rFonts w:ascii="Calibri" w:eastAsiaTheme="minorHAnsi" w:hAnsi="Calibri" w:cs="Calibri"/>
          <w:b w:val="0"/>
          <w:bCs w:val="0"/>
          <w:color w:val="000000"/>
          <w:sz w:val="24"/>
          <w:szCs w:val="24"/>
          <w:lang w:val="en-AU"/>
        </w:rPr>
      </w:pPr>
    </w:p>
    <w:p w14:paraId="4061EDF0" w14:textId="77777777" w:rsidR="00333BA3" w:rsidRPr="00DF131B" w:rsidRDefault="00333BA3" w:rsidP="00333BA3">
      <w:pPr>
        <w:pStyle w:val="Heading1"/>
        <w:ind w:left="0" w:right="-42"/>
        <w:rPr>
          <w:rFonts w:ascii="Calibri" w:eastAsiaTheme="minorHAnsi" w:hAnsi="Calibri" w:cs="Calibri"/>
          <w:color w:val="000000"/>
          <w:sz w:val="24"/>
          <w:szCs w:val="24"/>
          <w:lang w:val="en-AU"/>
        </w:rPr>
      </w:pPr>
      <w:r w:rsidRPr="00DF131B">
        <w:rPr>
          <w:rFonts w:ascii="Calibri" w:eastAsiaTheme="minorHAnsi" w:hAnsi="Calibri" w:cs="Calibri"/>
          <w:color w:val="000000"/>
          <w:sz w:val="24"/>
          <w:szCs w:val="24"/>
          <w:lang w:val="en-AU"/>
        </w:rPr>
        <w:t>Deadline</w:t>
      </w:r>
    </w:p>
    <w:p w14:paraId="643C1C47" w14:textId="5130A2F8" w:rsidR="00333BA3" w:rsidRPr="005F6F6D" w:rsidRDefault="00146781" w:rsidP="00333BA3">
      <w:pPr>
        <w:pStyle w:val="Heading1"/>
        <w:ind w:left="0" w:right="-42"/>
        <w:rPr>
          <w:rFonts w:ascii="Calibri" w:eastAsiaTheme="minorHAnsi" w:hAnsi="Calibri" w:cs="Calibri"/>
          <w:color w:val="000000"/>
          <w:lang w:val="en-AU"/>
        </w:rPr>
      </w:pPr>
      <w:r>
        <w:rPr>
          <w:rFonts w:ascii="Calibri" w:eastAsiaTheme="minorHAnsi" w:hAnsi="Calibri" w:cs="Calibri"/>
          <w:b w:val="0"/>
          <w:bCs w:val="0"/>
          <w:color w:val="000000"/>
          <w:sz w:val="24"/>
          <w:szCs w:val="24"/>
          <w:lang w:val="en-AU"/>
        </w:rPr>
        <w:t>This is an open grant program</w:t>
      </w:r>
      <w:r w:rsidR="00FB6C67">
        <w:rPr>
          <w:rFonts w:ascii="Calibri" w:eastAsiaTheme="minorHAnsi" w:hAnsi="Calibri" w:cs="Calibri"/>
          <w:b w:val="0"/>
          <w:bCs w:val="0"/>
          <w:color w:val="000000"/>
          <w:sz w:val="24"/>
          <w:szCs w:val="24"/>
          <w:lang w:val="en-AU"/>
        </w:rPr>
        <w:t xml:space="preserve"> </w:t>
      </w:r>
      <w:r w:rsidR="00DF3A4C">
        <w:rPr>
          <w:rFonts w:ascii="Calibri" w:eastAsiaTheme="minorHAnsi" w:hAnsi="Calibri" w:cs="Calibri"/>
          <w:b w:val="0"/>
          <w:bCs w:val="0"/>
          <w:color w:val="000000"/>
          <w:sz w:val="24"/>
          <w:szCs w:val="24"/>
          <w:lang w:val="en-AU"/>
        </w:rPr>
        <w:t>through to the end of financial year 2023/24</w:t>
      </w:r>
      <w:r>
        <w:rPr>
          <w:rFonts w:ascii="Calibri" w:eastAsiaTheme="minorHAnsi" w:hAnsi="Calibri" w:cs="Calibri"/>
          <w:b w:val="0"/>
          <w:bCs w:val="0"/>
          <w:color w:val="000000"/>
          <w:sz w:val="24"/>
          <w:szCs w:val="24"/>
          <w:lang w:val="en-AU"/>
        </w:rPr>
        <w:t xml:space="preserve">, subject to available funds. </w:t>
      </w:r>
      <w:r w:rsidR="00AA26F1">
        <w:rPr>
          <w:rFonts w:ascii="Calibri" w:eastAsiaTheme="minorHAnsi" w:hAnsi="Calibri" w:cs="Calibri"/>
          <w:b w:val="0"/>
          <w:bCs w:val="0"/>
          <w:color w:val="000000"/>
          <w:sz w:val="24"/>
          <w:szCs w:val="24"/>
          <w:lang w:val="en-AU"/>
        </w:rPr>
        <w:t>You can apply at any time</w:t>
      </w:r>
      <w:r w:rsidR="0095687D">
        <w:rPr>
          <w:rFonts w:ascii="Calibri" w:eastAsiaTheme="minorHAnsi" w:hAnsi="Calibri" w:cs="Calibri"/>
          <w:b w:val="0"/>
          <w:bCs w:val="0"/>
          <w:color w:val="000000"/>
          <w:sz w:val="24"/>
          <w:szCs w:val="24"/>
          <w:lang w:val="en-AU"/>
        </w:rPr>
        <w:t xml:space="preserve"> and r</w:t>
      </w:r>
      <w:r w:rsidR="00350E47" w:rsidRPr="005F6F6D">
        <w:rPr>
          <w:rFonts w:ascii="Calibri" w:eastAsiaTheme="minorHAnsi" w:hAnsi="Calibri" w:cs="Calibri"/>
          <w:b w:val="0"/>
          <w:bCs w:val="0"/>
          <w:color w:val="000000"/>
          <w:sz w:val="24"/>
          <w:szCs w:val="24"/>
          <w:lang w:val="en-AU"/>
        </w:rPr>
        <w:t xml:space="preserve">equests for grant funding are considered by the </w:t>
      </w:r>
      <w:r w:rsidR="00DF3A4C">
        <w:rPr>
          <w:rFonts w:ascii="Calibri" w:eastAsiaTheme="minorHAnsi" w:hAnsi="Calibri" w:cs="Calibri"/>
          <w:b w:val="0"/>
          <w:bCs w:val="0"/>
          <w:color w:val="000000"/>
          <w:sz w:val="24"/>
          <w:szCs w:val="24"/>
          <w:lang w:val="en-AU"/>
        </w:rPr>
        <w:t>t</w:t>
      </w:r>
      <w:r w:rsidR="00350E47" w:rsidRPr="005F6F6D">
        <w:rPr>
          <w:rFonts w:ascii="Calibri" w:eastAsiaTheme="minorHAnsi" w:hAnsi="Calibri" w:cs="Calibri"/>
          <w:b w:val="0"/>
          <w:bCs w:val="0"/>
          <w:color w:val="000000"/>
          <w:sz w:val="24"/>
          <w:szCs w:val="24"/>
          <w:lang w:val="en-AU"/>
        </w:rPr>
        <w:t>rustees throughout the year from an annually allocated grant distribution pool.</w:t>
      </w:r>
    </w:p>
    <w:p w14:paraId="7115B518" w14:textId="77777777" w:rsidR="00333BA3" w:rsidRDefault="00333BA3" w:rsidP="00333BA3">
      <w:pPr>
        <w:pStyle w:val="Heading1"/>
        <w:ind w:left="0" w:right="-42"/>
        <w:rPr>
          <w:rFonts w:ascii="Calibri" w:eastAsiaTheme="minorHAnsi" w:hAnsi="Calibri" w:cs="Calibri"/>
          <w:b w:val="0"/>
          <w:bCs w:val="0"/>
          <w:color w:val="000000"/>
          <w:sz w:val="24"/>
          <w:szCs w:val="24"/>
          <w:lang w:val="en-AU"/>
        </w:rPr>
      </w:pPr>
    </w:p>
    <w:p w14:paraId="68D149BC" w14:textId="77777777" w:rsidR="00333BA3" w:rsidRDefault="00333BA3" w:rsidP="00333BA3">
      <w:pPr>
        <w:pStyle w:val="Heading1"/>
        <w:ind w:left="0" w:right="-42"/>
        <w:rPr>
          <w:color w:val="F05F7B"/>
          <w:spacing w:val="-1"/>
          <w:lang w:val="en-AU"/>
        </w:rPr>
      </w:pPr>
      <w:r>
        <w:rPr>
          <w:color w:val="F05F7B"/>
          <w:spacing w:val="-1"/>
          <w:lang w:val="en-AU"/>
        </w:rPr>
        <w:t>How we make grants</w:t>
      </w:r>
    </w:p>
    <w:p w14:paraId="4006A06A" w14:textId="77777777" w:rsidR="00333BA3" w:rsidRPr="000C4741" w:rsidRDefault="00333BA3" w:rsidP="00333BA3">
      <w:pPr>
        <w:rPr>
          <w:sz w:val="24"/>
          <w:szCs w:val="24"/>
          <w:lang w:val="en-AU"/>
        </w:rPr>
      </w:pPr>
      <w:r w:rsidRPr="000C4741">
        <w:rPr>
          <w:sz w:val="24"/>
          <w:szCs w:val="24"/>
          <w:lang w:val="en-AU"/>
        </w:rPr>
        <w:t xml:space="preserve">Our grant making processes are governed by the deed of settlement for our funding, and the legal duties of our trustees. These determine what we can fund and our trustees’ obligations to follow due process when deciding which applications to support. Our values and strategy also guide our approach to grant making, and our decisions on which projects to support. </w:t>
      </w:r>
    </w:p>
    <w:p w14:paraId="5944EAA8" w14:textId="77777777" w:rsidR="00333BA3" w:rsidRPr="000C4741" w:rsidRDefault="00333BA3" w:rsidP="00333BA3">
      <w:pPr>
        <w:rPr>
          <w:rFonts w:cstheme="minorHAnsi"/>
          <w:color w:val="000000" w:themeColor="text1"/>
          <w:sz w:val="24"/>
          <w:szCs w:val="24"/>
          <w:lang w:val="en-AU"/>
        </w:rPr>
      </w:pPr>
    </w:p>
    <w:p w14:paraId="43EB1B4D" w14:textId="77777777" w:rsidR="00333BA3" w:rsidRPr="000C4741" w:rsidRDefault="00333BA3" w:rsidP="00333BA3">
      <w:pPr>
        <w:rPr>
          <w:rFonts w:cstheme="minorHAnsi"/>
          <w:b/>
          <w:bCs/>
          <w:color w:val="000000" w:themeColor="text1"/>
          <w:sz w:val="24"/>
          <w:szCs w:val="24"/>
          <w:lang w:val="en-AU"/>
        </w:rPr>
      </w:pPr>
      <w:r w:rsidRPr="000C4741">
        <w:rPr>
          <w:rFonts w:cstheme="minorHAnsi"/>
          <w:b/>
          <w:bCs/>
          <w:color w:val="000000" w:themeColor="text1"/>
          <w:sz w:val="24"/>
          <w:szCs w:val="24"/>
          <w:lang w:val="en-AU"/>
        </w:rPr>
        <w:t>Principles</w:t>
      </w:r>
    </w:p>
    <w:p w14:paraId="2D8344DF" w14:textId="77777777" w:rsidR="00333BA3" w:rsidRPr="000C4741" w:rsidRDefault="00333BA3" w:rsidP="00333BA3">
      <w:pPr>
        <w:rPr>
          <w:rFonts w:cstheme="minorHAnsi"/>
          <w:color w:val="000000" w:themeColor="text1"/>
          <w:sz w:val="24"/>
          <w:szCs w:val="24"/>
          <w:lang w:val="en-AU"/>
        </w:rPr>
      </w:pPr>
      <w:r w:rsidRPr="000C4741">
        <w:rPr>
          <w:rFonts w:cstheme="minorHAnsi"/>
          <w:color w:val="000000" w:themeColor="text1"/>
          <w:sz w:val="24"/>
          <w:szCs w:val="24"/>
          <w:lang w:val="en-AU"/>
        </w:rPr>
        <w:t>We apply the following principles to our grant making.</w:t>
      </w:r>
    </w:p>
    <w:p w14:paraId="1FF5E812" w14:textId="77777777" w:rsidR="00333BA3" w:rsidRPr="000C4741" w:rsidRDefault="00333BA3" w:rsidP="00333BA3">
      <w:pPr>
        <w:rPr>
          <w:rFonts w:cstheme="minorHAnsi"/>
          <w:b/>
          <w:bCs/>
          <w:color w:val="000000" w:themeColor="text1"/>
          <w:sz w:val="24"/>
          <w:szCs w:val="24"/>
          <w:lang w:val="en-AU"/>
        </w:rPr>
      </w:pPr>
    </w:p>
    <w:p w14:paraId="37D4B1D6" w14:textId="77777777" w:rsidR="00333BA3" w:rsidRPr="000C4741" w:rsidRDefault="00333BA3" w:rsidP="00333BA3">
      <w:pPr>
        <w:pStyle w:val="ListParagraph"/>
        <w:numPr>
          <w:ilvl w:val="0"/>
          <w:numId w:val="32"/>
        </w:numPr>
        <w:rPr>
          <w:rFonts w:cstheme="minorHAnsi"/>
          <w:color w:val="000000" w:themeColor="text1"/>
          <w:sz w:val="24"/>
          <w:szCs w:val="24"/>
          <w:lang w:val="en-AU"/>
        </w:rPr>
      </w:pPr>
      <w:r w:rsidRPr="000C4741">
        <w:rPr>
          <w:rFonts w:cstheme="minorHAnsi"/>
          <w:b/>
          <w:bCs/>
          <w:color w:val="000000" w:themeColor="text1"/>
          <w:sz w:val="24"/>
          <w:szCs w:val="24"/>
          <w:lang w:val="en-AU"/>
        </w:rPr>
        <w:t>Proportional</w:t>
      </w:r>
    </w:p>
    <w:p w14:paraId="75B73A87" w14:textId="77777777" w:rsidR="00333BA3" w:rsidRPr="000C4741" w:rsidRDefault="00333BA3" w:rsidP="00333BA3">
      <w:pPr>
        <w:pStyle w:val="ListParagraph"/>
        <w:ind w:left="360"/>
        <w:rPr>
          <w:rFonts w:cstheme="minorHAnsi"/>
          <w:color w:val="000000" w:themeColor="text1"/>
          <w:sz w:val="24"/>
          <w:szCs w:val="24"/>
          <w:lang w:val="en-AU"/>
        </w:rPr>
      </w:pPr>
      <w:r w:rsidRPr="000C4741">
        <w:rPr>
          <w:rFonts w:cstheme="minorHAnsi"/>
          <w:color w:val="000000" w:themeColor="text1"/>
          <w:sz w:val="24"/>
          <w:szCs w:val="24"/>
          <w:lang w:val="en-AU"/>
        </w:rPr>
        <w:t xml:space="preserve">Our grant processes are designed to be proportional to the size and risk of the grant. This means we have a simpler application and grant making process for smaller grants, and more rigorous processes and terms and conditions for larger, more complex grants, and for those which we assess to be higher risk in terms of the likelihood of achieving the grant’s planned outcomes. </w:t>
      </w:r>
    </w:p>
    <w:p w14:paraId="114D3A71" w14:textId="77777777" w:rsidR="00333BA3" w:rsidRPr="000C4741" w:rsidRDefault="00333BA3" w:rsidP="00333BA3">
      <w:pPr>
        <w:pStyle w:val="ListParagraph"/>
        <w:ind w:left="360"/>
        <w:rPr>
          <w:rFonts w:cstheme="minorHAnsi"/>
          <w:color w:val="000000" w:themeColor="text1"/>
          <w:sz w:val="24"/>
          <w:szCs w:val="24"/>
          <w:lang w:val="en-AU"/>
        </w:rPr>
      </w:pPr>
    </w:p>
    <w:p w14:paraId="5AC7BC05" w14:textId="77777777" w:rsidR="00333BA3" w:rsidRPr="000C4741" w:rsidRDefault="00333BA3" w:rsidP="00333BA3">
      <w:pPr>
        <w:pStyle w:val="ListParagraph"/>
        <w:numPr>
          <w:ilvl w:val="0"/>
          <w:numId w:val="32"/>
        </w:numPr>
        <w:rPr>
          <w:rFonts w:cstheme="minorHAnsi"/>
          <w:color w:val="000000" w:themeColor="text1"/>
          <w:sz w:val="24"/>
          <w:szCs w:val="24"/>
          <w:lang w:val="en-AU"/>
        </w:rPr>
      </w:pPr>
      <w:r w:rsidRPr="000C4741">
        <w:rPr>
          <w:rFonts w:cstheme="minorHAnsi"/>
          <w:b/>
          <w:bCs/>
          <w:color w:val="000000" w:themeColor="text1"/>
          <w:sz w:val="24"/>
          <w:szCs w:val="24"/>
          <w:lang w:val="en-AU"/>
        </w:rPr>
        <w:t>Accessible applications</w:t>
      </w:r>
    </w:p>
    <w:p w14:paraId="3B84E3C8" w14:textId="77777777" w:rsidR="00333BA3" w:rsidRPr="000C4741" w:rsidRDefault="00333BA3" w:rsidP="00333BA3">
      <w:pPr>
        <w:pStyle w:val="ListParagraph"/>
        <w:ind w:left="360"/>
        <w:rPr>
          <w:rFonts w:cstheme="minorHAnsi"/>
          <w:color w:val="000000" w:themeColor="text1"/>
          <w:sz w:val="24"/>
          <w:szCs w:val="24"/>
          <w:lang w:val="en-AU"/>
        </w:rPr>
      </w:pPr>
      <w:r w:rsidRPr="000C4741">
        <w:rPr>
          <w:rFonts w:cstheme="minorHAnsi"/>
          <w:color w:val="000000" w:themeColor="text1"/>
          <w:sz w:val="24"/>
          <w:szCs w:val="24"/>
          <w:lang w:val="en-AU"/>
        </w:rPr>
        <w:t xml:space="preserve">You can submit your application in the format that is most accessible for you. We include Word and PDF application forms on our website. Please contact us if you would rather submit your application in a different way – for example on a hard copy form, through a video or over the phone. </w:t>
      </w:r>
    </w:p>
    <w:p w14:paraId="742352EF" w14:textId="77777777" w:rsidR="00333BA3" w:rsidRDefault="00333BA3" w:rsidP="00333BA3">
      <w:pPr>
        <w:rPr>
          <w:rFonts w:cstheme="minorHAnsi"/>
          <w:b/>
          <w:bCs/>
          <w:color w:val="000000" w:themeColor="text1"/>
          <w:lang w:val="en-AU"/>
        </w:rPr>
      </w:pPr>
    </w:p>
    <w:p w14:paraId="0A318E84" w14:textId="77777777" w:rsidR="00333BA3" w:rsidRPr="00D65EFB" w:rsidRDefault="00333BA3" w:rsidP="00333BA3">
      <w:pPr>
        <w:pStyle w:val="ListParagraph"/>
        <w:numPr>
          <w:ilvl w:val="0"/>
          <w:numId w:val="32"/>
        </w:numPr>
        <w:rPr>
          <w:rFonts w:cstheme="minorHAnsi"/>
          <w:color w:val="000000" w:themeColor="text1"/>
          <w:sz w:val="24"/>
          <w:szCs w:val="24"/>
          <w:lang w:val="en-AU"/>
        </w:rPr>
      </w:pPr>
      <w:r w:rsidRPr="00D65EFB">
        <w:rPr>
          <w:rFonts w:cstheme="minorHAnsi"/>
          <w:b/>
          <w:bCs/>
          <w:color w:val="000000" w:themeColor="text1"/>
          <w:sz w:val="24"/>
          <w:szCs w:val="24"/>
          <w:lang w:val="en-AU"/>
        </w:rPr>
        <w:t>Respectful</w:t>
      </w:r>
    </w:p>
    <w:p w14:paraId="2A3522D0" w14:textId="77777777" w:rsidR="00333BA3" w:rsidRPr="00D65EFB" w:rsidRDefault="00333BA3" w:rsidP="00333BA3">
      <w:pPr>
        <w:pStyle w:val="ListParagraph"/>
        <w:ind w:left="360"/>
        <w:rPr>
          <w:rFonts w:cstheme="minorHAnsi"/>
          <w:color w:val="000000" w:themeColor="text1"/>
          <w:sz w:val="24"/>
          <w:szCs w:val="24"/>
          <w:lang w:val="en-AU"/>
        </w:rPr>
      </w:pPr>
      <w:r w:rsidRPr="00D65EFB">
        <w:rPr>
          <w:rFonts w:cstheme="minorHAnsi"/>
          <w:color w:val="000000" w:themeColor="text1"/>
          <w:sz w:val="24"/>
          <w:szCs w:val="24"/>
          <w:lang w:val="en-AU"/>
        </w:rPr>
        <w:t xml:space="preserve">We will respect your privacy and your time throughout our grant processes. This means that we won’t ask for you for information that we do not need for the purposes of grant administration or decision making. Applications for grants for individuals are presented for decision on an anonymous basis.  </w:t>
      </w:r>
    </w:p>
    <w:p w14:paraId="21A731CB" w14:textId="77777777" w:rsidR="00333BA3" w:rsidRPr="00D65EFB" w:rsidRDefault="00333BA3" w:rsidP="00333BA3">
      <w:pPr>
        <w:pStyle w:val="ListParagraph"/>
        <w:numPr>
          <w:ilvl w:val="0"/>
          <w:numId w:val="32"/>
        </w:numPr>
        <w:rPr>
          <w:rFonts w:cstheme="minorHAnsi"/>
          <w:color w:val="000000" w:themeColor="text1"/>
          <w:sz w:val="24"/>
          <w:szCs w:val="24"/>
          <w:lang w:val="en-AU"/>
        </w:rPr>
      </w:pPr>
      <w:r w:rsidRPr="00D65EFB">
        <w:rPr>
          <w:rFonts w:cstheme="minorHAnsi"/>
          <w:b/>
          <w:bCs/>
          <w:color w:val="000000" w:themeColor="text1"/>
          <w:sz w:val="24"/>
          <w:szCs w:val="24"/>
          <w:lang w:val="en-AU"/>
        </w:rPr>
        <w:lastRenderedPageBreak/>
        <w:t>Developmental</w:t>
      </w:r>
      <w:r w:rsidRPr="00D65EFB">
        <w:rPr>
          <w:rFonts w:cstheme="minorHAnsi"/>
          <w:color w:val="000000" w:themeColor="text1"/>
          <w:sz w:val="24"/>
          <w:szCs w:val="24"/>
          <w:lang w:val="en-AU"/>
        </w:rPr>
        <w:t xml:space="preserve"> </w:t>
      </w:r>
    </w:p>
    <w:p w14:paraId="262DF91D" w14:textId="77777777" w:rsidR="00333BA3" w:rsidRPr="00AE593C" w:rsidRDefault="00333BA3" w:rsidP="00333BA3">
      <w:pPr>
        <w:pStyle w:val="ListParagraph"/>
        <w:ind w:left="360"/>
        <w:rPr>
          <w:rFonts w:cstheme="minorHAnsi"/>
          <w:color w:val="000000" w:themeColor="text1"/>
          <w:sz w:val="24"/>
          <w:szCs w:val="24"/>
          <w:lang w:val="en-AU"/>
        </w:rPr>
      </w:pPr>
      <w:r w:rsidRPr="00D65EFB">
        <w:rPr>
          <w:rFonts w:cstheme="minorHAnsi"/>
          <w:color w:val="000000" w:themeColor="text1"/>
          <w:sz w:val="24"/>
          <w:szCs w:val="24"/>
          <w:lang w:val="en-AU"/>
        </w:rPr>
        <w:t xml:space="preserve">Our grant processes are designed to support applicants to build capacity - by asking </w:t>
      </w:r>
      <w:r w:rsidRPr="00AE593C">
        <w:rPr>
          <w:rFonts w:cstheme="minorHAnsi"/>
          <w:color w:val="000000" w:themeColor="text1"/>
          <w:sz w:val="24"/>
          <w:szCs w:val="24"/>
          <w:lang w:val="en-AU"/>
        </w:rPr>
        <w:t xml:space="preserve">useful questions that promote new thinking, and by providing constructive feedback.  </w:t>
      </w:r>
    </w:p>
    <w:p w14:paraId="4CBA8222" w14:textId="77777777" w:rsidR="00333BA3" w:rsidRPr="00AE593C" w:rsidRDefault="00333BA3" w:rsidP="00333BA3">
      <w:pPr>
        <w:rPr>
          <w:rFonts w:cstheme="minorHAnsi"/>
          <w:b/>
          <w:bCs/>
          <w:color w:val="000000" w:themeColor="text1"/>
          <w:sz w:val="24"/>
          <w:szCs w:val="24"/>
          <w:lang w:val="en-AU"/>
        </w:rPr>
      </w:pPr>
    </w:p>
    <w:p w14:paraId="2A1F3FD3" w14:textId="77777777" w:rsidR="00333BA3" w:rsidRPr="00AE593C" w:rsidRDefault="00333BA3" w:rsidP="00333BA3">
      <w:pPr>
        <w:pStyle w:val="ListParagraph"/>
        <w:numPr>
          <w:ilvl w:val="0"/>
          <w:numId w:val="32"/>
        </w:numPr>
        <w:rPr>
          <w:rFonts w:cstheme="minorHAnsi"/>
          <w:color w:val="000000" w:themeColor="text1"/>
          <w:sz w:val="24"/>
          <w:szCs w:val="24"/>
          <w:lang w:val="en-AU"/>
        </w:rPr>
      </w:pPr>
      <w:r w:rsidRPr="00AE593C">
        <w:rPr>
          <w:rFonts w:cstheme="minorHAnsi"/>
          <w:b/>
          <w:bCs/>
          <w:color w:val="000000" w:themeColor="text1"/>
          <w:sz w:val="24"/>
          <w:szCs w:val="24"/>
          <w:lang w:val="en-AU"/>
        </w:rPr>
        <w:t>Integrity and transparency</w:t>
      </w:r>
    </w:p>
    <w:p w14:paraId="0BE04398" w14:textId="45E156A4" w:rsidR="00333BA3" w:rsidRPr="00AE593C" w:rsidRDefault="00333BA3" w:rsidP="00333BA3">
      <w:pPr>
        <w:pStyle w:val="ListParagraph"/>
        <w:ind w:left="360"/>
        <w:rPr>
          <w:rFonts w:cstheme="minorHAnsi"/>
          <w:color w:val="000000" w:themeColor="text1"/>
          <w:sz w:val="24"/>
          <w:szCs w:val="24"/>
          <w:lang w:val="en-AU"/>
        </w:rPr>
      </w:pPr>
      <w:r w:rsidRPr="00AE593C">
        <w:rPr>
          <w:rFonts w:cstheme="minorHAnsi"/>
          <w:color w:val="000000" w:themeColor="text1"/>
          <w:sz w:val="24"/>
          <w:szCs w:val="24"/>
          <w:lang w:val="en-AU"/>
        </w:rPr>
        <w:t xml:space="preserve">Our grant governance and operational management arrangements include provisions for reporting, </w:t>
      </w:r>
      <w:proofErr w:type="gramStart"/>
      <w:r w:rsidRPr="00AE593C">
        <w:rPr>
          <w:rFonts w:cstheme="minorHAnsi"/>
          <w:color w:val="000000" w:themeColor="text1"/>
          <w:sz w:val="24"/>
          <w:szCs w:val="24"/>
          <w:lang w:val="en-AU"/>
        </w:rPr>
        <w:t>recording</w:t>
      </w:r>
      <w:proofErr w:type="gramEnd"/>
      <w:r w:rsidRPr="00AE593C">
        <w:rPr>
          <w:rFonts w:cstheme="minorHAnsi"/>
          <w:color w:val="000000" w:themeColor="text1"/>
          <w:sz w:val="24"/>
          <w:szCs w:val="24"/>
          <w:lang w:val="en-AU"/>
        </w:rPr>
        <w:t xml:space="preserve"> and managing conflicts of interest, and for segregation of duties. No single person is responsible for grant decisions and information about our grant processes is included in the</w:t>
      </w:r>
      <w:r w:rsidR="0051700F">
        <w:rPr>
          <w:rFonts w:cstheme="minorHAnsi"/>
          <w:color w:val="000000" w:themeColor="text1"/>
          <w:sz w:val="24"/>
          <w:szCs w:val="24"/>
          <w:lang w:val="en-AU"/>
        </w:rPr>
        <w:t>se</w:t>
      </w:r>
      <w:r w:rsidRPr="00AE593C">
        <w:rPr>
          <w:rFonts w:cstheme="minorHAnsi"/>
          <w:color w:val="000000" w:themeColor="text1"/>
          <w:sz w:val="24"/>
          <w:szCs w:val="24"/>
          <w:lang w:val="en-AU"/>
        </w:rPr>
        <w:t xml:space="preserve"> grant guidelines. </w:t>
      </w:r>
    </w:p>
    <w:p w14:paraId="358DCBB4" w14:textId="77777777" w:rsidR="00333BA3" w:rsidRPr="00AE593C" w:rsidRDefault="00333BA3" w:rsidP="00333BA3">
      <w:pPr>
        <w:rPr>
          <w:rFonts w:cstheme="minorHAnsi"/>
          <w:b/>
          <w:bCs/>
          <w:color w:val="000000" w:themeColor="text1"/>
          <w:sz w:val="24"/>
          <w:szCs w:val="24"/>
          <w:lang w:val="en-AU"/>
        </w:rPr>
      </w:pPr>
    </w:p>
    <w:p w14:paraId="1BCC75AF" w14:textId="77777777" w:rsidR="00333BA3" w:rsidRPr="00AE593C" w:rsidRDefault="00333BA3" w:rsidP="00333BA3">
      <w:pPr>
        <w:pStyle w:val="ListParagraph"/>
        <w:numPr>
          <w:ilvl w:val="0"/>
          <w:numId w:val="32"/>
        </w:numPr>
        <w:rPr>
          <w:rFonts w:cstheme="minorHAnsi"/>
          <w:color w:val="000000" w:themeColor="text1"/>
          <w:sz w:val="24"/>
          <w:szCs w:val="24"/>
          <w:lang w:val="en-AU"/>
        </w:rPr>
      </w:pPr>
      <w:r w:rsidRPr="00AE593C">
        <w:rPr>
          <w:rFonts w:cstheme="minorHAnsi"/>
          <w:b/>
          <w:bCs/>
          <w:color w:val="000000" w:themeColor="text1"/>
          <w:sz w:val="24"/>
          <w:szCs w:val="24"/>
          <w:lang w:val="en-AU"/>
        </w:rPr>
        <w:t>Codesign</w:t>
      </w:r>
    </w:p>
    <w:p w14:paraId="0DCB8462" w14:textId="509237C9" w:rsidR="00333BA3" w:rsidRPr="00AE593C" w:rsidRDefault="00333BA3" w:rsidP="00333BA3">
      <w:pPr>
        <w:pStyle w:val="ListParagraph"/>
        <w:ind w:left="360"/>
        <w:rPr>
          <w:rFonts w:cstheme="minorHAnsi"/>
          <w:color w:val="000000" w:themeColor="text1"/>
          <w:sz w:val="24"/>
          <w:szCs w:val="24"/>
          <w:lang w:val="en-AU"/>
        </w:rPr>
      </w:pPr>
      <w:r w:rsidRPr="00AE593C">
        <w:rPr>
          <w:rFonts w:cstheme="minorHAnsi"/>
          <w:color w:val="000000" w:themeColor="text1"/>
          <w:sz w:val="24"/>
          <w:szCs w:val="24"/>
          <w:lang w:val="en-AU"/>
        </w:rPr>
        <w:t xml:space="preserve">You do not have to wait until you have a fully developed grant proposal before you contact us. If you have an idea for a grant funded project, but want to test your thinking, or need some support to develop it, please contact us directly. We are happy to talk to you about your grant idea and if we think it’s a good fit for us, </w:t>
      </w:r>
      <w:r w:rsidR="00C0255A">
        <w:rPr>
          <w:rFonts w:cstheme="minorHAnsi"/>
          <w:color w:val="000000" w:themeColor="text1"/>
          <w:sz w:val="24"/>
          <w:szCs w:val="24"/>
          <w:lang w:val="en-AU"/>
        </w:rPr>
        <w:t xml:space="preserve">and </w:t>
      </w:r>
      <w:r w:rsidRPr="00AE593C">
        <w:rPr>
          <w:rFonts w:cstheme="minorHAnsi"/>
          <w:color w:val="000000" w:themeColor="text1"/>
          <w:sz w:val="24"/>
          <w:szCs w:val="24"/>
          <w:lang w:val="en-AU"/>
        </w:rPr>
        <w:t xml:space="preserve">to work with you on developing your proposal. </w:t>
      </w:r>
    </w:p>
    <w:p w14:paraId="53A253DB" w14:textId="77777777" w:rsidR="00333BA3" w:rsidRPr="00AE593C" w:rsidRDefault="00333BA3" w:rsidP="00333BA3">
      <w:pPr>
        <w:pStyle w:val="ListParagraph"/>
        <w:ind w:left="360"/>
        <w:rPr>
          <w:rFonts w:cstheme="minorHAnsi"/>
          <w:color w:val="000000" w:themeColor="text1"/>
          <w:sz w:val="24"/>
          <w:szCs w:val="24"/>
          <w:lang w:val="en-AU"/>
        </w:rPr>
      </w:pPr>
    </w:p>
    <w:p w14:paraId="1577D180" w14:textId="77777777" w:rsidR="00333BA3" w:rsidRPr="00AE593C" w:rsidRDefault="00333BA3" w:rsidP="00333BA3">
      <w:pPr>
        <w:pStyle w:val="ListParagraph"/>
        <w:rPr>
          <w:rFonts w:cstheme="minorHAnsi"/>
          <w:b/>
          <w:bCs/>
          <w:color w:val="000000" w:themeColor="text1"/>
          <w:sz w:val="24"/>
          <w:szCs w:val="24"/>
          <w:lang w:val="en-AU"/>
        </w:rPr>
      </w:pPr>
      <w:r w:rsidRPr="00AE593C">
        <w:rPr>
          <w:rFonts w:cstheme="minorHAnsi"/>
          <w:b/>
          <w:bCs/>
          <w:color w:val="000000" w:themeColor="text1"/>
          <w:sz w:val="24"/>
          <w:szCs w:val="24"/>
          <w:lang w:val="en-AU"/>
        </w:rPr>
        <w:t>Assessment process</w:t>
      </w:r>
    </w:p>
    <w:p w14:paraId="30ACE648" w14:textId="77777777" w:rsidR="00333BA3" w:rsidRPr="00AE593C" w:rsidRDefault="00333BA3" w:rsidP="00333BA3">
      <w:pPr>
        <w:pStyle w:val="ListParagraph"/>
        <w:rPr>
          <w:rFonts w:cstheme="minorHAnsi"/>
          <w:color w:val="000000" w:themeColor="text1"/>
          <w:sz w:val="24"/>
          <w:szCs w:val="24"/>
          <w:lang w:val="en-AU"/>
        </w:rPr>
      </w:pPr>
      <w:r w:rsidRPr="00AE593C">
        <w:rPr>
          <w:rFonts w:cstheme="minorHAnsi"/>
          <w:color w:val="000000" w:themeColor="text1"/>
          <w:sz w:val="24"/>
          <w:szCs w:val="24"/>
          <w:lang w:val="en-AU"/>
        </w:rPr>
        <w:t xml:space="preserve">When you submit your application, we will check whether we have made any previous grants to you and if we have any existing relationship with you – outside your grant application. We will record this </w:t>
      </w:r>
      <w:r>
        <w:rPr>
          <w:rFonts w:cstheme="minorHAnsi"/>
          <w:color w:val="000000" w:themeColor="text1"/>
          <w:sz w:val="24"/>
          <w:szCs w:val="24"/>
          <w:lang w:val="en-AU"/>
        </w:rPr>
        <w:t>information in our assessment report</w:t>
      </w:r>
      <w:r w:rsidRPr="00AE593C">
        <w:rPr>
          <w:rFonts w:cstheme="minorHAnsi"/>
          <w:color w:val="000000" w:themeColor="text1"/>
          <w:sz w:val="24"/>
          <w:szCs w:val="24"/>
          <w:lang w:val="en-AU"/>
        </w:rPr>
        <w:t xml:space="preserve">, which will also describe any </w:t>
      </w:r>
      <w:r>
        <w:rPr>
          <w:rFonts w:cstheme="minorHAnsi"/>
          <w:color w:val="000000" w:themeColor="text1"/>
          <w:sz w:val="24"/>
          <w:szCs w:val="24"/>
          <w:lang w:val="en-AU"/>
        </w:rPr>
        <w:t xml:space="preserve">pre-application or </w:t>
      </w:r>
      <w:r w:rsidRPr="00AE593C">
        <w:rPr>
          <w:rFonts w:cstheme="minorHAnsi"/>
          <w:color w:val="000000" w:themeColor="text1"/>
          <w:sz w:val="24"/>
          <w:szCs w:val="24"/>
          <w:lang w:val="en-AU"/>
        </w:rPr>
        <w:t>codesign work</w:t>
      </w:r>
      <w:r>
        <w:rPr>
          <w:rFonts w:cstheme="minorHAnsi"/>
          <w:color w:val="000000" w:themeColor="text1"/>
          <w:sz w:val="24"/>
          <w:szCs w:val="24"/>
          <w:lang w:val="en-AU"/>
        </w:rPr>
        <w:t xml:space="preserve"> with you leading up to your application</w:t>
      </w:r>
      <w:r w:rsidRPr="00AE593C">
        <w:rPr>
          <w:rFonts w:cstheme="minorHAnsi"/>
          <w:color w:val="000000" w:themeColor="text1"/>
          <w:sz w:val="24"/>
          <w:szCs w:val="24"/>
          <w:lang w:val="en-AU"/>
        </w:rPr>
        <w:t>. We do this to be fully transparent in the information we give to our trustees for decision making, to manage any real or perceived conflict of interests, and to make sure we se</w:t>
      </w:r>
      <w:r>
        <w:rPr>
          <w:rFonts w:cstheme="minorHAnsi"/>
          <w:color w:val="000000" w:themeColor="text1"/>
          <w:sz w:val="24"/>
          <w:szCs w:val="24"/>
          <w:lang w:val="en-AU"/>
        </w:rPr>
        <w:t xml:space="preserve">parate </w:t>
      </w:r>
      <w:r w:rsidRPr="00AE593C">
        <w:rPr>
          <w:rFonts w:cstheme="minorHAnsi"/>
          <w:color w:val="000000" w:themeColor="text1"/>
          <w:sz w:val="24"/>
          <w:szCs w:val="24"/>
          <w:lang w:val="en-AU"/>
        </w:rPr>
        <w:t>any work we have done with you as a stakeholder from the consideration of your application.</w:t>
      </w:r>
    </w:p>
    <w:p w14:paraId="740B1645" w14:textId="77777777" w:rsidR="00333BA3" w:rsidRPr="00AE593C" w:rsidRDefault="00333BA3" w:rsidP="00333BA3">
      <w:pPr>
        <w:pStyle w:val="ListParagraph"/>
        <w:rPr>
          <w:rFonts w:cstheme="minorHAnsi"/>
          <w:color w:val="000000" w:themeColor="text1"/>
          <w:sz w:val="24"/>
          <w:szCs w:val="24"/>
          <w:lang w:val="en-AU"/>
        </w:rPr>
      </w:pPr>
    </w:p>
    <w:p w14:paraId="68624528" w14:textId="0C8C266F" w:rsidR="00333BA3" w:rsidRPr="00AE593C" w:rsidRDefault="00F71127" w:rsidP="00333BA3">
      <w:pPr>
        <w:pStyle w:val="ListParagraph"/>
        <w:rPr>
          <w:rFonts w:cstheme="minorHAnsi"/>
          <w:color w:val="000000" w:themeColor="text1"/>
          <w:sz w:val="24"/>
          <w:szCs w:val="24"/>
          <w:lang w:val="en-AU"/>
        </w:rPr>
      </w:pPr>
      <w:r>
        <w:rPr>
          <w:rFonts w:cstheme="minorHAnsi"/>
          <w:color w:val="000000" w:themeColor="text1"/>
          <w:sz w:val="24"/>
          <w:szCs w:val="24"/>
          <w:lang w:val="en-AU"/>
        </w:rPr>
        <w:t>We</w:t>
      </w:r>
      <w:r w:rsidR="00333BA3" w:rsidRPr="00AE593C">
        <w:rPr>
          <w:rFonts w:cstheme="minorHAnsi"/>
          <w:color w:val="000000" w:themeColor="text1"/>
          <w:sz w:val="24"/>
          <w:szCs w:val="24"/>
          <w:lang w:val="en-AU"/>
        </w:rPr>
        <w:t xml:space="preserve"> will assess your application against the funding criteria described below and make a recommendation to our trustees. </w:t>
      </w:r>
      <w:r w:rsidR="00517960">
        <w:rPr>
          <w:rFonts w:cstheme="minorHAnsi"/>
          <w:color w:val="000000" w:themeColor="text1"/>
          <w:sz w:val="24"/>
          <w:szCs w:val="24"/>
          <w:lang w:val="en-AU"/>
        </w:rPr>
        <w:t xml:space="preserve">We may contact you during this process to </w:t>
      </w:r>
      <w:r w:rsidR="00517960" w:rsidRPr="00517960">
        <w:rPr>
          <w:rFonts w:cstheme="minorHAnsi"/>
          <w:color w:val="000000" w:themeColor="text1"/>
          <w:sz w:val="24"/>
          <w:szCs w:val="24"/>
          <w:lang w:val="en-AU"/>
        </w:rPr>
        <w:t>request additional clarification and information in support of any application</w:t>
      </w:r>
      <w:r w:rsidR="00517960">
        <w:rPr>
          <w:rFonts w:cstheme="minorHAnsi"/>
          <w:color w:val="000000" w:themeColor="text1"/>
          <w:sz w:val="24"/>
          <w:szCs w:val="24"/>
          <w:lang w:val="en-AU"/>
        </w:rPr>
        <w:t>.</w:t>
      </w:r>
    </w:p>
    <w:p w14:paraId="1D04058C" w14:textId="77777777" w:rsidR="00333BA3" w:rsidRPr="00AD2154" w:rsidRDefault="00333BA3" w:rsidP="00333BA3">
      <w:pPr>
        <w:pStyle w:val="ListParagraph"/>
        <w:rPr>
          <w:rFonts w:cstheme="minorHAnsi"/>
          <w:color w:val="000000" w:themeColor="text1"/>
          <w:sz w:val="28"/>
          <w:szCs w:val="28"/>
          <w:lang w:val="en-AU"/>
        </w:rPr>
      </w:pPr>
    </w:p>
    <w:p w14:paraId="760F1138" w14:textId="77777777" w:rsidR="006F1495" w:rsidRDefault="00333BA3" w:rsidP="00333BA3">
      <w:pPr>
        <w:pStyle w:val="ListParagraph"/>
        <w:rPr>
          <w:rFonts w:cstheme="minorHAnsi"/>
          <w:color w:val="000000" w:themeColor="text1"/>
          <w:sz w:val="24"/>
          <w:szCs w:val="24"/>
          <w:lang w:val="en-AU"/>
        </w:rPr>
      </w:pPr>
      <w:r w:rsidRPr="00AD2154">
        <w:rPr>
          <w:rFonts w:cstheme="minorHAnsi"/>
          <w:color w:val="000000" w:themeColor="text1"/>
          <w:sz w:val="24"/>
          <w:szCs w:val="24"/>
          <w:lang w:val="en-AU"/>
        </w:rPr>
        <w:t xml:space="preserve">Our trustees will review your </w:t>
      </w:r>
      <w:r w:rsidR="00343211">
        <w:rPr>
          <w:rFonts w:cstheme="minorHAnsi"/>
          <w:color w:val="000000" w:themeColor="text1"/>
          <w:sz w:val="24"/>
          <w:szCs w:val="24"/>
          <w:lang w:val="en-AU"/>
        </w:rPr>
        <w:t xml:space="preserve">anonymised </w:t>
      </w:r>
      <w:r w:rsidRPr="00AD2154">
        <w:rPr>
          <w:rFonts w:cstheme="minorHAnsi"/>
          <w:color w:val="000000" w:themeColor="text1"/>
          <w:sz w:val="24"/>
          <w:szCs w:val="24"/>
          <w:lang w:val="en-AU"/>
        </w:rPr>
        <w:t xml:space="preserve">application and the assessment report and decide whether to award or decline your grant request. We will inform you of the trustees’ decision and, if you are not successful, we will give the reasons for the decision not to support your application.  </w:t>
      </w:r>
    </w:p>
    <w:p w14:paraId="1EBEBE01" w14:textId="77777777" w:rsidR="006F1495" w:rsidRDefault="006F1495" w:rsidP="00333BA3">
      <w:pPr>
        <w:pStyle w:val="ListParagraph"/>
        <w:rPr>
          <w:rFonts w:cstheme="minorHAnsi"/>
          <w:color w:val="000000" w:themeColor="text1"/>
          <w:sz w:val="24"/>
          <w:szCs w:val="24"/>
          <w:lang w:val="en-AU"/>
        </w:rPr>
      </w:pPr>
    </w:p>
    <w:p w14:paraId="731F31AF" w14:textId="223C9216" w:rsidR="006F1495" w:rsidRPr="00AD2154" w:rsidRDefault="00333BA3" w:rsidP="006F1495">
      <w:pPr>
        <w:pStyle w:val="ListParagraph"/>
        <w:rPr>
          <w:rFonts w:cstheme="minorHAnsi"/>
          <w:color w:val="000000" w:themeColor="text1"/>
          <w:sz w:val="24"/>
          <w:szCs w:val="24"/>
          <w:lang w:val="en-AU"/>
        </w:rPr>
      </w:pPr>
      <w:r>
        <w:rPr>
          <w:rFonts w:cstheme="minorHAnsi"/>
          <w:color w:val="000000" w:themeColor="text1"/>
          <w:sz w:val="24"/>
          <w:szCs w:val="24"/>
          <w:lang w:val="en-AU"/>
        </w:rPr>
        <w:t>Please note that the trustees administer the grant funds at their discretion</w:t>
      </w:r>
      <w:r w:rsidR="006F1495">
        <w:rPr>
          <w:rFonts w:cstheme="minorHAnsi"/>
          <w:color w:val="000000" w:themeColor="text1"/>
          <w:sz w:val="24"/>
          <w:szCs w:val="24"/>
          <w:lang w:val="en-AU"/>
        </w:rPr>
        <w:t xml:space="preserve">. They </w:t>
      </w:r>
      <w:r w:rsidR="006F1495" w:rsidRPr="00263A65">
        <w:rPr>
          <w:rFonts w:cstheme="minorHAnsi"/>
          <w:color w:val="000000" w:themeColor="text1"/>
          <w:sz w:val="24"/>
          <w:szCs w:val="24"/>
          <w:lang w:val="en-AU"/>
        </w:rPr>
        <w:t>have full discretionary powers to support, defer or reject any grant/project application.</w:t>
      </w:r>
      <w:r w:rsidR="00263A65" w:rsidRPr="00263A65">
        <w:rPr>
          <w:rFonts w:cstheme="minorHAnsi"/>
          <w:color w:val="000000" w:themeColor="text1"/>
          <w:sz w:val="24"/>
          <w:szCs w:val="24"/>
          <w:lang w:val="en-AU"/>
        </w:rPr>
        <w:t xml:space="preserve"> </w:t>
      </w:r>
      <w:r w:rsidR="006F1495" w:rsidRPr="00263A65">
        <w:rPr>
          <w:rFonts w:cstheme="minorHAnsi"/>
          <w:color w:val="000000" w:themeColor="text1"/>
          <w:sz w:val="24"/>
          <w:szCs w:val="24"/>
          <w:lang w:val="en-AU"/>
        </w:rPr>
        <w:t xml:space="preserve">The </w:t>
      </w:r>
      <w:r w:rsidR="00350E47">
        <w:rPr>
          <w:rFonts w:cstheme="minorHAnsi"/>
          <w:color w:val="000000" w:themeColor="text1"/>
          <w:sz w:val="24"/>
          <w:szCs w:val="24"/>
          <w:lang w:val="en-AU"/>
        </w:rPr>
        <w:t>t</w:t>
      </w:r>
      <w:r w:rsidR="006F1495" w:rsidRPr="00263A65">
        <w:rPr>
          <w:rFonts w:cstheme="minorHAnsi"/>
          <w:color w:val="000000" w:themeColor="text1"/>
          <w:sz w:val="24"/>
          <w:szCs w:val="24"/>
          <w:lang w:val="en-AU"/>
        </w:rPr>
        <w:t>rustees’ decision is final</w:t>
      </w:r>
      <w:r w:rsidR="00D70F5D">
        <w:rPr>
          <w:rFonts w:cstheme="minorHAnsi"/>
          <w:color w:val="000000" w:themeColor="text1"/>
          <w:sz w:val="24"/>
          <w:szCs w:val="24"/>
          <w:lang w:val="en-AU"/>
        </w:rPr>
        <w:t>.</w:t>
      </w:r>
    </w:p>
    <w:p w14:paraId="717E725A" w14:textId="77777777" w:rsidR="00333BA3" w:rsidRPr="005F2382" w:rsidRDefault="00333BA3" w:rsidP="00333BA3">
      <w:pPr>
        <w:pStyle w:val="ListParagraph"/>
        <w:ind w:left="360"/>
        <w:rPr>
          <w:rFonts w:cstheme="minorHAnsi"/>
          <w:color w:val="000000" w:themeColor="text1"/>
          <w:lang w:val="en-AU"/>
        </w:rPr>
      </w:pPr>
    </w:p>
    <w:p w14:paraId="1AF5CEB3" w14:textId="77777777" w:rsidR="00333BA3" w:rsidRPr="00BA32C7" w:rsidRDefault="00333BA3" w:rsidP="00333BA3">
      <w:pPr>
        <w:rPr>
          <w:b/>
          <w:bCs/>
          <w:sz w:val="24"/>
          <w:szCs w:val="24"/>
          <w:lang w:val="en-AU"/>
        </w:rPr>
      </w:pPr>
      <w:r w:rsidRPr="00BA32C7">
        <w:rPr>
          <w:b/>
          <w:bCs/>
          <w:sz w:val="24"/>
          <w:szCs w:val="24"/>
          <w:lang w:val="en-AU"/>
        </w:rPr>
        <w:t xml:space="preserve">Decision making criteria </w:t>
      </w:r>
    </w:p>
    <w:p w14:paraId="630760FF" w14:textId="77777777" w:rsidR="00333BA3" w:rsidRPr="00BA32C7" w:rsidRDefault="00333BA3" w:rsidP="00333BA3">
      <w:pPr>
        <w:rPr>
          <w:rFonts w:cstheme="minorHAnsi"/>
          <w:color w:val="000000" w:themeColor="text1"/>
          <w:sz w:val="24"/>
          <w:szCs w:val="24"/>
          <w:lang w:val="en-AU"/>
        </w:rPr>
      </w:pPr>
      <w:r w:rsidRPr="00BA32C7">
        <w:rPr>
          <w:rFonts w:cstheme="minorHAnsi"/>
          <w:color w:val="000000" w:themeColor="text1"/>
          <w:sz w:val="24"/>
          <w:szCs w:val="24"/>
          <w:lang w:val="en-AU"/>
        </w:rPr>
        <w:t>In reviewing applications for funding, our trustees are guided by the following criteria:</w:t>
      </w:r>
    </w:p>
    <w:p w14:paraId="2D210AC7" w14:textId="77777777" w:rsidR="00333BA3" w:rsidRPr="00BA32C7" w:rsidRDefault="00333BA3" w:rsidP="00333BA3">
      <w:pPr>
        <w:pStyle w:val="ListParagraph"/>
        <w:numPr>
          <w:ilvl w:val="0"/>
          <w:numId w:val="31"/>
        </w:numPr>
        <w:ind w:left="360"/>
        <w:rPr>
          <w:rFonts w:cstheme="minorHAnsi"/>
          <w:color w:val="000000" w:themeColor="text1"/>
          <w:sz w:val="24"/>
          <w:szCs w:val="24"/>
          <w:lang w:val="en-AU"/>
        </w:rPr>
      </w:pPr>
      <w:r w:rsidRPr="00BA32C7">
        <w:rPr>
          <w:rFonts w:cstheme="minorHAnsi"/>
          <w:b/>
          <w:bCs/>
          <w:color w:val="000000" w:themeColor="text1"/>
          <w:sz w:val="24"/>
          <w:szCs w:val="24"/>
          <w:lang w:val="en-AU"/>
        </w:rPr>
        <w:t>Eligibility:</w:t>
      </w:r>
      <w:r w:rsidRPr="00BA32C7">
        <w:rPr>
          <w:rFonts w:cstheme="minorHAnsi"/>
          <w:color w:val="000000" w:themeColor="text1"/>
          <w:sz w:val="24"/>
          <w:szCs w:val="24"/>
          <w:lang w:val="en-AU"/>
        </w:rPr>
        <w:t xml:space="preserve"> does our deed of settlement allow us to fund these activities?</w:t>
      </w:r>
    </w:p>
    <w:p w14:paraId="67A73C99" w14:textId="77777777" w:rsidR="00333BA3" w:rsidRPr="00BA32C7" w:rsidRDefault="00333BA3" w:rsidP="00333BA3">
      <w:pPr>
        <w:pStyle w:val="ListParagraph"/>
        <w:numPr>
          <w:ilvl w:val="0"/>
          <w:numId w:val="31"/>
        </w:numPr>
        <w:ind w:left="360"/>
        <w:rPr>
          <w:rFonts w:cstheme="minorHAnsi"/>
          <w:color w:val="000000" w:themeColor="text1"/>
          <w:sz w:val="24"/>
          <w:szCs w:val="24"/>
          <w:lang w:val="en-AU"/>
        </w:rPr>
      </w:pPr>
      <w:r w:rsidRPr="00BA32C7">
        <w:rPr>
          <w:rFonts w:cstheme="minorHAnsi"/>
          <w:b/>
          <w:bCs/>
          <w:color w:val="000000" w:themeColor="text1"/>
          <w:sz w:val="24"/>
          <w:szCs w:val="24"/>
          <w:lang w:val="en-AU"/>
        </w:rPr>
        <w:t>Fit with strategy:</w:t>
      </w:r>
      <w:r w:rsidRPr="00BA32C7">
        <w:rPr>
          <w:rFonts w:cstheme="minorHAnsi"/>
          <w:color w:val="000000" w:themeColor="text1"/>
          <w:sz w:val="24"/>
          <w:szCs w:val="24"/>
          <w:lang w:val="en-AU"/>
        </w:rPr>
        <w:t xml:space="preserve"> does this grant support our strategic objectives? </w:t>
      </w:r>
    </w:p>
    <w:p w14:paraId="15CC9E4A" w14:textId="77777777" w:rsidR="00333BA3" w:rsidRPr="00BA32C7" w:rsidRDefault="00333BA3" w:rsidP="00333BA3">
      <w:pPr>
        <w:pStyle w:val="ListParagraph"/>
        <w:numPr>
          <w:ilvl w:val="0"/>
          <w:numId w:val="31"/>
        </w:numPr>
        <w:ind w:left="360"/>
        <w:rPr>
          <w:rFonts w:cstheme="minorHAnsi"/>
          <w:color w:val="000000" w:themeColor="text1"/>
          <w:sz w:val="24"/>
          <w:szCs w:val="24"/>
          <w:lang w:val="en-AU"/>
        </w:rPr>
      </w:pPr>
      <w:r w:rsidRPr="00BA32C7">
        <w:rPr>
          <w:rFonts w:cstheme="minorHAnsi"/>
          <w:b/>
          <w:bCs/>
          <w:color w:val="000000" w:themeColor="text1"/>
          <w:sz w:val="24"/>
          <w:szCs w:val="24"/>
          <w:lang w:val="en-AU"/>
        </w:rPr>
        <w:t>Outcomes:</w:t>
      </w:r>
      <w:r w:rsidRPr="00BA32C7">
        <w:rPr>
          <w:rFonts w:cstheme="minorHAnsi"/>
          <w:color w:val="000000" w:themeColor="text1"/>
          <w:sz w:val="24"/>
          <w:szCs w:val="24"/>
          <w:lang w:val="en-AU"/>
        </w:rPr>
        <w:t xml:space="preserve"> do the planned or likely outcomes of this grant demonstrate benefit to the disability community, within the focus area of the grant program?</w:t>
      </w:r>
    </w:p>
    <w:p w14:paraId="65E13527" w14:textId="77777777" w:rsidR="00333BA3" w:rsidRPr="00BA32C7" w:rsidRDefault="00333BA3" w:rsidP="00333BA3">
      <w:pPr>
        <w:pStyle w:val="ListParagraph"/>
        <w:numPr>
          <w:ilvl w:val="0"/>
          <w:numId w:val="31"/>
        </w:numPr>
        <w:ind w:left="360"/>
        <w:rPr>
          <w:rFonts w:cstheme="minorHAnsi"/>
          <w:color w:val="000000" w:themeColor="text1"/>
          <w:sz w:val="24"/>
          <w:szCs w:val="24"/>
          <w:lang w:val="en-AU"/>
        </w:rPr>
      </w:pPr>
      <w:r w:rsidRPr="00BA32C7">
        <w:rPr>
          <w:rFonts w:cstheme="minorHAnsi"/>
          <w:b/>
          <w:bCs/>
          <w:color w:val="000000" w:themeColor="text1"/>
          <w:sz w:val="24"/>
          <w:szCs w:val="24"/>
          <w:lang w:val="en-AU"/>
        </w:rPr>
        <w:lastRenderedPageBreak/>
        <w:t>Confidence:</w:t>
      </w:r>
      <w:r w:rsidRPr="00BA32C7">
        <w:rPr>
          <w:rFonts w:cstheme="minorHAnsi"/>
          <w:color w:val="000000" w:themeColor="text1"/>
          <w:sz w:val="24"/>
          <w:szCs w:val="24"/>
          <w:lang w:val="en-AU"/>
        </w:rPr>
        <w:t xml:space="preserve"> does the application give confidence that the outcomes are likely to be achieved? </w:t>
      </w:r>
    </w:p>
    <w:p w14:paraId="0BC102D2" w14:textId="77777777" w:rsidR="00333BA3" w:rsidRPr="00BA32C7" w:rsidRDefault="00333BA3" w:rsidP="00333BA3">
      <w:pPr>
        <w:pStyle w:val="ListParagraph"/>
        <w:numPr>
          <w:ilvl w:val="0"/>
          <w:numId w:val="28"/>
        </w:numPr>
        <w:ind w:left="360"/>
        <w:rPr>
          <w:rFonts w:cstheme="minorHAnsi"/>
          <w:color w:val="000000" w:themeColor="text1"/>
          <w:sz w:val="24"/>
          <w:szCs w:val="24"/>
          <w:lang w:val="en-AU"/>
        </w:rPr>
      </w:pPr>
      <w:r w:rsidRPr="00BA32C7">
        <w:rPr>
          <w:rFonts w:cstheme="minorHAnsi"/>
          <w:b/>
          <w:bCs/>
          <w:color w:val="000000" w:themeColor="text1"/>
          <w:sz w:val="24"/>
          <w:szCs w:val="24"/>
          <w:lang w:val="en-AU"/>
        </w:rPr>
        <w:t>Financial:</w:t>
      </w:r>
      <w:r w:rsidRPr="00BA32C7">
        <w:rPr>
          <w:rFonts w:cstheme="minorHAnsi"/>
          <w:color w:val="000000" w:themeColor="text1"/>
          <w:sz w:val="24"/>
          <w:szCs w:val="24"/>
          <w:lang w:val="en-AU"/>
        </w:rPr>
        <w:t xml:space="preserve"> do we have sufficient funds to support this application; does the application represent value for money?</w:t>
      </w:r>
    </w:p>
    <w:p w14:paraId="0695EA1D" w14:textId="620BF03B" w:rsidR="00333BA3" w:rsidRDefault="00333BA3" w:rsidP="00333BA3">
      <w:pPr>
        <w:pStyle w:val="ListParagraph"/>
        <w:numPr>
          <w:ilvl w:val="0"/>
          <w:numId w:val="28"/>
        </w:numPr>
        <w:ind w:left="360"/>
        <w:rPr>
          <w:rFonts w:cstheme="minorHAnsi"/>
          <w:color w:val="000000" w:themeColor="text1"/>
          <w:sz w:val="24"/>
          <w:szCs w:val="24"/>
          <w:lang w:val="en-AU"/>
        </w:rPr>
      </w:pPr>
      <w:r w:rsidRPr="00BA32C7">
        <w:rPr>
          <w:rFonts w:cstheme="minorHAnsi"/>
          <w:b/>
          <w:bCs/>
          <w:color w:val="000000" w:themeColor="text1"/>
          <w:sz w:val="24"/>
          <w:szCs w:val="24"/>
          <w:lang w:val="en-AU"/>
        </w:rPr>
        <w:t xml:space="preserve">No double funding: </w:t>
      </w:r>
      <w:r w:rsidR="008E6D65" w:rsidRPr="003E5BB4">
        <w:rPr>
          <w:rFonts w:cstheme="minorHAnsi"/>
          <w:color w:val="000000" w:themeColor="text1"/>
          <w:sz w:val="24"/>
          <w:szCs w:val="24"/>
          <w:lang w:val="en-AU"/>
        </w:rPr>
        <w:t>d</w:t>
      </w:r>
      <w:r w:rsidRPr="00BA32C7">
        <w:rPr>
          <w:rFonts w:cstheme="minorHAnsi"/>
          <w:color w:val="000000" w:themeColor="text1"/>
          <w:sz w:val="24"/>
          <w:szCs w:val="24"/>
          <w:lang w:val="en-AU"/>
        </w:rPr>
        <w:t>oes government have a responsibility for funding this activity? Is another agency already funding this work?</w:t>
      </w:r>
    </w:p>
    <w:p w14:paraId="40431A60" w14:textId="77777777" w:rsidR="00333BA3" w:rsidRDefault="00333BA3" w:rsidP="00333BA3">
      <w:pPr>
        <w:rPr>
          <w:rFonts w:cstheme="minorHAnsi"/>
          <w:color w:val="000000" w:themeColor="text1"/>
          <w:sz w:val="24"/>
          <w:szCs w:val="24"/>
          <w:lang w:val="en-AU"/>
        </w:rPr>
      </w:pPr>
    </w:p>
    <w:p w14:paraId="6957A56C" w14:textId="77777777" w:rsidR="00333BA3" w:rsidRPr="004C31E6" w:rsidRDefault="00333BA3" w:rsidP="00333BA3">
      <w:pPr>
        <w:rPr>
          <w:rFonts w:cstheme="minorHAnsi"/>
          <w:b/>
          <w:bCs/>
          <w:color w:val="000000" w:themeColor="text1"/>
          <w:sz w:val="24"/>
          <w:szCs w:val="24"/>
          <w:lang w:val="en-AU"/>
        </w:rPr>
      </w:pPr>
      <w:r w:rsidRPr="004C31E6">
        <w:rPr>
          <w:rFonts w:cstheme="minorHAnsi"/>
          <w:b/>
          <w:bCs/>
          <w:color w:val="000000" w:themeColor="text1"/>
          <w:sz w:val="24"/>
          <w:szCs w:val="24"/>
          <w:lang w:val="en-AU"/>
        </w:rPr>
        <w:t>Grant management</w:t>
      </w:r>
    </w:p>
    <w:p w14:paraId="62720430" w14:textId="4F1376FB" w:rsidR="00333BA3" w:rsidRDefault="00333BA3" w:rsidP="00333BA3">
      <w:pPr>
        <w:rPr>
          <w:rFonts w:cstheme="minorHAnsi"/>
          <w:color w:val="000000" w:themeColor="text1"/>
          <w:sz w:val="24"/>
          <w:szCs w:val="24"/>
          <w:lang w:val="en-AU"/>
        </w:rPr>
      </w:pPr>
      <w:r>
        <w:rPr>
          <w:rFonts w:cstheme="minorHAnsi"/>
          <w:color w:val="000000" w:themeColor="text1"/>
          <w:sz w:val="24"/>
          <w:szCs w:val="24"/>
          <w:lang w:val="en-AU"/>
        </w:rPr>
        <w:t xml:space="preserve">If you are awarded a grant, you will need to sign our grant agreement. </w:t>
      </w:r>
      <w:r w:rsidR="00425041">
        <w:rPr>
          <w:rFonts w:cstheme="minorHAnsi"/>
          <w:color w:val="000000" w:themeColor="text1"/>
          <w:sz w:val="24"/>
          <w:szCs w:val="24"/>
          <w:lang w:val="en-AU"/>
        </w:rPr>
        <w:t xml:space="preserve">Grant payments are made against a payment and reporting schedule. </w:t>
      </w:r>
      <w:r w:rsidR="00A4221C">
        <w:rPr>
          <w:rFonts w:cstheme="minorHAnsi"/>
          <w:color w:val="000000" w:themeColor="text1"/>
          <w:sz w:val="24"/>
          <w:szCs w:val="24"/>
          <w:lang w:val="en-AU"/>
        </w:rPr>
        <w:t>Depending on the value and the timeline of your grant, we may</w:t>
      </w:r>
      <w:r>
        <w:rPr>
          <w:rFonts w:cstheme="minorHAnsi"/>
          <w:color w:val="000000" w:themeColor="text1"/>
          <w:sz w:val="24"/>
          <w:szCs w:val="24"/>
          <w:lang w:val="en-AU"/>
        </w:rPr>
        <w:t xml:space="preserve"> ask you to provide progress reports and </w:t>
      </w:r>
      <w:r w:rsidR="001A23BC">
        <w:rPr>
          <w:rFonts w:cstheme="minorHAnsi"/>
          <w:color w:val="000000" w:themeColor="text1"/>
          <w:sz w:val="24"/>
          <w:szCs w:val="24"/>
          <w:lang w:val="en-AU"/>
        </w:rPr>
        <w:t>receipts</w:t>
      </w:r>
      <w:r>
        <w:rPr>
          <w:rFonts w:cstheme="minorHAnsi"/>
          <w:color w:val="000000" w:themeColor="text1"/>
          <w:sz w:val="24"/>
          <w:szCs w:val="24"/>
          <w:lang w:val="en-AU"/>
        </w:rPr>
        <w:t xml:space="preserve"> on a staged basis throughout the grant, and at the end of the grant</w:t>
      </w:r>
      <w:r w:rsidR="00A4221C">
        <w:rPr>
          <w:rFonts w:cstheme="minorHAnsi"/>
          <w:color w:val="000000" w:themeColor="text1"/>
          <w:sz w:val="24"/>
          <w:szCs w:val="24"/>
          <w:lang w:val="en-AU"/>
        </w:rPr>
        <w:t>. For smaller grants of a shorter duration</w:t>
      </w:r>
      <w:r w:rsidR="001A23BC">
        <w:rPr>
          <w:rFonts w:cstheme="minorHAnsi"/>
          <w:color w:val="000000" w:themeColor="text1"/>
          <w:sz w:val="24"/>
          <w:szCs w:val="24"/>
          <w:lang w:val="en-AU"/>
        </w:rPr>
        <w:t>,</w:t>
      </w:r>
      <w:r w:rsidR="00A4221C">
        <w:rPr>
          <w:rFonts w:cstheme="minorHAnsi"/>
          <w:color w:val="000000" w:themeColor="text1"/>
          <w:sz w:val="24"/>
          <w:szCs w:val="24"/>
          <w:lang w:val="en-AU"/>
        </w:rPr>
        <w:t xml:space="preserve"> we will ask you t</w:t>
      </w:r>
      <w:r w:rsidR="001A23BC">
        <w:rPr>
          <w:rFonts w:cstheme="minorHAnsi"/>
          <w:color w:val="000000" w:themeColor="text1"/>
          <w:sz w:val="24"/>
          <w:szCs w:val="24"/>
          <w:lang w:val="en-AU"/>
        </w:rPr>
        <w:t>o provide your receipts and report at the end of the grant activity</w:t>
      </w:r>
      <w:r>
        <w:rPr>
          <w:rFonts w:cstheme="minorHAnsi"/>
          <w:color w:val="000000" w:themeColor="text1"/>
          <w:sz w:val="24"/>
          <w:szCs w:val="24"/>
          <w:lang w:val="en-AU"/>
        </w:rPr>
        <w:t xml:space="preserve">. </w:t>
      </w:r>
    </w:p>
    <w:p w14:paraId="0CAD4159" w14:textId="77777777" w:rsidR="00333BA3" w:rsidRDefault="00333BA3" w:rsidP="00333BA3">
      <w:pPr>
        <w:rPr>
          <w:rFonts w:cstheme="minorHAnsi"/>
          <w:color w:val="000000" w:themeColor="text1"/>
          <w:sz w:val="24"/>
          <w:szCs w:val="24"/>
          <w:lang w:val="en-AU"/>
        </w:rPr>
      </w:pPr>
    </w:p>
    <w:p w14:paraId="6DB0B006" w14:textId="77777777" w:rsidR="00333BA3" w:rsidRPr="00712927" w:rsidRDefault="00333BA3" w:rsidP="00333BA3">
      <w:pPr>
        <w:rPr>
          <w:rFonts w:cstheme="minorHAnsi"/>
          <w:b/>
          <w:bCs/>
          <w:color w:val="000000" w:themeColor="text1"/>
          <w:sz w:val="24"/>
          <w:szCs w:val="24"/>
          <w:lang w:val="en-AU"/>
        </w:rPr>
      </w:pPr>
      <w:r w:rsidRPr="00712927">
        <w:rPr>
          <w:rFonts w:cstheme="minorHAnsi"/>
          <w:b/>
          <w:bCs/>
          <w:color w:val="000000" w:themeColor="text1"/>
          <w:sz w:val="24"/>
          <w:szCs w:val="24"/>
          <w:lang w:val="en-AU"/>
        </w:rPr>
        <w:t>Evaluation and impact measurement</w:t>
      </w:r>
    </w:p>
    <w:p w14:paraId="2E5DB4F7" w14:textId="7E081D93" w:rsidR="00333BA3" w:rsidRPr="00EE550B" w:rsidRDefault="00333BA3" w:rsidP="00333BA3">
      <w:pPr>
        <w:rPr>
          <w:rFonts w:cstheme="minorHAnsi"/>
          <w:color w:val="000000" w:themeColor="text1"/>
          <w:sz w:val="24"/>
          <w:szCs w:val="24"/>
          <w:lang w:val="en-AU"/>
        </w:rPr>
      </w:pPr>
      <w:r>
        <w:rPr>
          <w:rFonts w:cstheme="minorHAnsi"/>
          <w:color w:val="000000" w:themeColor="text1"/>
          <w:sz w:val="24"/>
          <w:szCs w:val="24"/>
          <w:lang w:val="en-AU"/>
        </w:rPr>
        <w:t xml:space="preserve">We will arrange for an independent evaluation of the grant program that includes consideration of the program’s social impact. You will be required to participate in the evaluation as a condition of your grant, and to consent to publication of learning from your project. </w:t>
      </w:r>
      <w:r w:rsidR="00E57FB0">
        <w:rPr>
          <w:rFonts w:cstheme="minorHAnsi"/>
          <w:color w:val="000000" w:themeColor="text1"/>
          <w:sz w:val="24"/>
          <w:szCs w:val="24"/>
          <w:lang w:val="en-AU"/>
        </w:rPr>
        <w:t xml:space="preserve">For this program, this may include consent to participate in a </w:t>
      </w:r>
      <w:r w:rsidR="00F31A69">
        <w:rPr>
          <w:rFonts w:cstheme="minorHAnsi"/>
          <w:color w:val="000000" w:themeColor="text1"/>
          <w:sz w:val="24"/>
          <w:szCs w:val="24"/>
          <w:lang w:val="en-AU"/>
        </w:rPr>
        <w:t xml:space="preserve">case study or video about your grant-funded leadership development activity. </w:t>
      </w:r>
    </w:p>
    <w:p w14:paraId="5BF43907" w14:textId="77777777" w:rsidR="00333BA3" w:rsidRDefault="00333BA3" w:rsidP="00333BA3">
      <w:pPr>
        <w:rPr>
          <w:color w:val="F05F7B"/>
          <w:spacing w:val="-1"/>
          <w:lang w:val="en-AU"/>
        </w:rPr>
      </w:pPr>
    </w:p>
    <w:p w14:paraId="433C9E74" w14:textId="77777777" w:rsidR="00333BA3" w:rsidRPr="001E5279" w:rsidRDefault="00333BA3" w:rsidP="00333BA3">
      <w:pPr>
        <w:rPr>
          <w:b/>
          <w:bCs/>
          <w:sz w:val="24"/>
          <w:szCs w:val="24"/>
          <w:lang w:val="en-AU"/>
        </w:rPr>
      </w:pPr>
      <w:r w:rsidRPr="001E5279">
        <w:rPr>
          <w:b/>
          <w:bCs/>
          <w:sz w:val="24"/>
          <w:szCs w:val="24"/>
          <w:lang w:val="en-AU"/>
        </w:rPr>
        <w:t>Operational management and key contact</w:t>
      </w:r>
    </w:p>
    <w:p w14:paraId="26BA5A0E" w14:textId="426E34E4" w:rsidR="00C0255A" w:rsidRPr="001E5279" w:rsidRDefault="00C0255A" w:rsidP="00C0255A">
      <w:pPr>
        <w:rPr>
          <w:sz w:val="24"/>
          <w:szCs w:val="24"/>
          <w:lang w:val="en-AU"/>
        </w:rPr>
      </w:pPr>
      <w:r>
        <w:rPr>
          <w:sz w:val="24"/>
          <w:szCs w:val="24"/>
          <w:lang w:val="en-AU"/>
        </w:rPr>
        <w:t xml:space="preserve">We will assign one of our team to work you as an Application Consultant, to assist your </w:t>
      </w:r>
      <w:r w:rsidRPr="001E5279">
        <w:rPr>
          <w:sz w:val="24"/>
          <w:szCs w:val="24"/>
          <w:lang w:val="en-AU"/>
        </w:rPr>
        <w:t>application</w:t>
      </w:r>
      <w:r w:rsidR="00BA6602">
        <w:rPr>
          <w:sz w:val="24"/>
          <w:szCs w:val="24"/>
          <w:lang w:val="en-AU"/>
        </w:rPr>
        <w:t xml:space="preserve"> to</w:t>
      </w:r>
      <w:r w:rsidRPr="001E5279">
        <w:rPr>
          <w:sz w:val="24"/>
          <w:szCs w:val="24"/>
          <w:lang w:val="en-AU"/>
        </w:rPr>
        <w:t xml:space="preserve"> </w:t>
      </w:r>
      <w:r>
        <w:rPr>
          <w:sz w:val="24"/>
          <w:szCs w:val="24"/>
          <w:lang w:val="en-AU"/>
        </w:rPr>
        <w:t xml:space="preserve">move </w:t>
      </w:r>
      <w:r w:rsidRPr="001E5279">
        <w:rPr>
          <w:sz w:val="24"/>
          <w:szCs w:val="24"/>
          <w:lang w:val="en-AU"/>
        </w:rPr>
        <w:t xml:space="preserve">through the key stages to </w:t>
      </w:r>
      <w:r>
        <w:rPr>
          <w:sz w:val="24"/>
          <w:szCs w:val="24"/>
          <w:lang w:val="en-AU"/>
        </w:rPr>
        <w:t xml:space="preserve">a trustee </w:t>
      </w:r>
      <w:r w:rsidRPr="001E5279">
        <w:rPr>
          <w:sz w:val="24"/>
          <w:szCs w:val="24"/>
          <w:lang w:val="en-AU"/>
        </w:rPr>
        <w:t xml:space="preserve">decision. </w:t>
      </w:r>
      <w:r>
        <w:rPr>
          <w:sz w:val="24"/>
          <w:szCs w:val="24"/>
          <w:lang w:val="en-AU"/>
        </w:rPr>
        <w:t>The Application Consultant</w:t>
      </w:r>
      <w:r w:rsidRPr="001E5279">
        <w:rPr>
          <w:sz w:val="24"/>
          <w:szCs w:val="24"/>
          <w:lang w:val="en-AU"/>
        </w:rPr>
        <w:t xml:space="preserve"> is not responsible for assessing </w:t>
      </w:r>
      <w:r>
        <w:rPr>
          <w:sz w:val="24"/>
          <w:szCs w:val="24"/>
          <w:lang w:val="en-AU"/>
        </w:rPr>
        <w:t xml:space="preserve">your grant </w:t>
      </w:r>
      <w:r w:rsidRPr="001E5279">
        <w:rPr>
          <w:sz w:val="24"/>
          <w:szCs w:val="24"/>
          <w:lang w:val="en-AU"/>
        </w:rPr>
        <w:t>application</w:t>
      </w:r>
      <w:r>
        <w:rPr>
          <w:sz w:val="24"/>
          <w:szCs w:val="24"/>
          <w:lang w:val="en-AU"/>
        </w:rPr>
        <w:t xml:space="preserve"> once it is </w:t>
      </w:r>
      <w:proofErr w:type="gramStart"/>
      <w:r>
        <w:rPr>
          <w:sz w:val="24"/>
          <w:szCs w:val="24"/>
          <w:lang w:val="en-AU"/>
        </w:rPr>
        <w:t>lodged</w:t>
      </w:r>
      <w:r w:rsidRPr="001E5279">
        <w:rPr>
          <w:sz w:val="24"/>
          <w:szCs w:val="24"/>
          <w:lang w:val="en-AU"/>
        </w:rPr>
        <w:t>, or</w:t>
      </w:r>
      <w:proofErr w:type="gramEnd"/>
      <w:r w:rsidRPr="001E5279">
        <w:rPr>
          <w:sz w:val="24"/>
          <w:szCs w:val="24"/>
          <w:lang w:val="en-AU"/>
        </w:rPr>
        <w:t xml:space="preserve"> making decisions on whether or not </w:t>
      </w:r>
      <w:r>
        <w:rPr>
          <w:sz w:val="24"/>
          <w:szCs w:val="24"/>
          <w:lang w:val="en-AU"/>
        </w:rPr>
        <w:t xml:space="preserve">the grant </w:t>
      </w:r>
      <w:r w:rsidRPr="001E5279">
        <w:rPr>
          <w:sz w:val="24"/>
          <w:szCs w:val="24"/>
          <w:lang w:val="en-AU"/>
        </w:rPr>
        <w:t xml:space="preserve">application will be funded. </w:t>
      </w:r>
    </w:p>
    <w:p w14:paraId="561D87ED" w14:textId="77777777" w:rsidR="00C0255A" w:rsidRPr="001E5279" w:rsidRDefault="00C0255A" w:rsidP="00C0255A">
      <w:pPr>
        <w:rPr>
          <w:sz w:val="24"/>
          <w:szCs w:val="24"/>
          <w:lang w:val="en-AU"/>
        </w:rPr>
      </w:pPr>
    </w:p>
    <w:p w14:paraId="45F47BD2" w14:textId="77777777" w:rsidR="00C0255A" w:rsidRDefault="00C0255A" w:rsidP="00C0255A">
      <w:pPr>
        <w:rPr>
          <w:sz w:val="24"/>
          <w:szCs w:val="24"/>
          <w:lang w:val="en-AU"/>
        </w:rPr>
      </w:pPr>
      <w:r w:rsidRPr="001E5279">
        <w:rPr>
          <w:sz w:val="24"/>
          <w:szCs w:val="24"/>
          <w:lang w:val="en-AU"/>
        </w:rPr>
        <w:t xml:space="preserve">If you are awarded a grant, </w:t>
      </w:r>
      <w:r>
        <w:rPr>
          <w:sz w:val="24"/>
          <w:szCs w:val="24"/>
          <w:lang w:val="en-AU"/>
        </w:rPr>
        <w:t>we will assign a Grant Recipient Consultant</w:t>
      </w:r>
      <w:r w:rsidRPr="001E5279">
        <w:rPr>
          <w:sz w:val="24"/>
          <w:szCs w:val="24"/>
          <w:lang w:val="en-AU"/>
        </w:rPr>
        <w:t xml:space="preserve"> </w:t>
      </w:r>
      <w:r>
        <w:rPr>
          <w:sz w:val="24"/>
          <w:szCs w:val="24"/>
          <w:lang w:val="en-AU"/>
        </w:rPr>
        <w:t xml:space="preserve">to </w:t>
      </w:r>
      <w:r w:rsidRPr="001E5279">
        <w:rPr>
          <w:sz w:val="24"/>
          <w:szCs w:val="24"/>
          <w:lang w:val="en-AU"/>
        </w:rPr>
        <w:t xml:space="preserve">work with you through grant management and reporting. </w:t>
      </w:r>
    </w:p>
    <w:p w14:paraId="3DAE01F9" w14:textId="77777777" w:rsidR="00F31A69" w:rsidRDefault="00F31A69" w:rsidP="00333BA3">
      <w:pPr>
        <w:rPr>
          <w:sz w:val="24"/>
          <w:szCs w:val="24"/>
          <w:lang w:val="en-AU"/>
        </w:rPr>
      </w:pPr>
    </w:p>
    <w:p w14:paraId="35DC403F" w14:textId="77777777" w:rsidR="00645F06" w:rsidRPr="00BF2FEA" w:rsidRDefault="00645F06" w:rsidP="00D859A8">
      <w:pPr>
        <w:pStyle w:val="Heading1"/>
        <w:spacing w:before="149"/>
        <w:ind w:left="0" w:right="3842"/>
        <w:rPr>
          <w:b w:val="0"/>
          <w:bCs w:val="0"/>
          <w:lang w:val="en-AU"/>
        </w:rPr>
      </w:pPr>
      <w:r w:rsidRPr="00BF2FEA">
        <w:rPr>
          <w:color w:val="F05F7B"/>
          <w:spacing w:val="-1"/>
          <w:lang w:val="en-AU"/>
        </w:rPr>
        <w:t>Disclaimer</w:t>
      </w:r>
    </w:p>
    <w:p w14:paraId="5D997A04" w14:textId="77777777" w:rsidR="00645F06" w:rsidRPr="00B12C6B" w:rsidRDefault="00645F06" w:rsidP="000877BE">
      <w:pPr>
        <w:pStyle w:val="BodyText"/>
        <w:ind w:left="0" w:right="607" w:firstLine="0"/>
        <w:rPr>
          <w:rFonts w:asciiTheme="minorHAnsi" w:hAnsiTheme="minorHAnsi" w:cstheme="minorHAnsi"/>
          <w:spacing w:val="-1"/>
          <w:lang w:val="en-AU"/>
        </w:rPr>
      </w:pPr>
      <w:r w:rsidRPr="00B12C6B">
        <w:rPr>
          <w:rFonts w:asciiTheme="minorHAnsi" w:hAnsiTheme="minorHAnsi" w:cstheme="minorHAnsi"/>
          <w:spacing w:val="-1"/>
          <w:lang w:val="en-AU"/>
        </w:rPr>
        <w:t>The information in this, and related, documents is subject to change</w:t>
      </w:r>
      <w:r w:rsidRPr="00B12C6B">
        <w:rPr>
          <w:spacing w:val="-8"/>
          <w:sz w:val="28"/>
          <w:szCs w:val="28"/>
          <w:lang w:val="en-AU"/>
        </w:rPr>
        <w:t xml:space="preserve"> </w:t>
      </w:r>
      <w:r w:rsidRPr="00B12C6B">
        <w:rPr>
          <w:rFonts w:asciiTheme="minorHAnsi" w:hAnsiTheme="minorHAnsi" w:cstheme="minorHAnsi"/>
          <w:spacing w:val="-1"/>
          <w:lang w:val="en-AU"/>
        </w:rPr>
        <w:t>without notice. Applications are made at the applicant’s own risk.</w:t>
      </w:r>
    </w:p>
    <w:p w14:paraId="63EAD014" w14:textId="77777777" w:rsidR="00645F06" w:rsidRPr="00BF2FEA" w:rsidRDefault="00645F06" w:rsidP="00645F06">
      <w:pPr>
        <w:spacing w:before="9"/>
        <w:rPr>
          <w:rFonts w:ascii="Century Gothic" w:eastAsia="Century Gothic" w:hAnsi="Century Gothic" w:cs="Century Gothic"/>
          <w:sz w:val="24"/>
          <w:szCs w:val="24"/>
          <w:lang w:val="en-AU"/>
        </w:rPr>
      </w:pPr>
    </w:p>
    <w:p w14:paraId="423D8D4C" w14:textId="77777777" w:rsidR="00645F06" w:rsidRPr="00BF2FEA" w:rsidRDefault="00645F06" w:rsidP="00645F06">
      <w:pPr>
        <w:pStyle w:val="Heading1"/>
        <w:spacing w:before="149"/>
        <w:ind w:left="142" w:right="3842" w:hanging="142"/>
        <w:rPr>
          <w:color w:val="F05F7B"/>
          <w:spacing w:val="-1"/>
          <w:lang w:val="en-AU"/>
        </w:rPr>
      </w:pPr>
      <w:r w:rsidRPr="00BF2FEA">
        <w:rPr>
          <w:color w:val="F05F7B"/>
          <w:spacing w:val="-1"/>
          <w:lang w:val="en-AU"/>
        </w:rPr>
        <w:t>Contact Us</w:t>
      </w:r>
    </w:p>
    <w:p w14:paraId="4E626404" w14:textId="5C9A6879" w:rsidR="00645F06" w:rsidRPr="00B12C6B" w:rsidRDefault="00645F06" w:rsidP="000877BE">
      <w:pPr>
        <w:pStyle w:val="BodyText"/>
        <w:ind w:left="0" w:right="106" w:firstLine="0"/>
        <w:rPr>
          <w:sz w:val="28"/>
          <w:szCs w:val="28"/>
          <w:lang w:val="en-AU"/>
        </w:rPr>
      </w:pPr>
      <w:r w:rsidRPr="00B12C6B">
        <w:rPr>
          <w:rFonts w:asciiTheme="minorHAnsi" w:hAnsiTheme="minorHAnsi" w:cstheme="minorHAnsi"/>
          <w:spacing w:val="-1"/>
          <w:lang w:val="en-AU"/>
        </w:rPr>
        <w:t>If you have any questions about these guidelines and/or the application process, please contact us at</w:t>
      </w:r>
      <w:r w:rsidRPr="00B12C6B">
        <w:rPr>
          <w:spacing w:val="-5"/>
          <w:sz w:val="28"/>
          <w:szCs w:val="28"/>
          <w:lang w:val="en-AU"/>
        </w:rPr>
        <w:t xml:space="preserve"> </w:t>
      </w:r>
      <w:hyperlink r:id="rId11" w:history="1">
        <w:r w:rsidR="00960782" w:rsidRPr="00675913">
          <w:rPr>
            <w:rStyle w:val="Hyperlink"/>
            <w:rFonts w:asciiTheme="minorHAnsi" w:hAnsiTheme="minorHAnsi" w:cstheme="minorHAnsi"/>
            <w:spacing w:val="-1"/>
            <w:lang w:val="en-AU"/>
          </w:rPr>
          <w:t>grants@juliafarr.org.au</w:t>
        </w:r>
      </w:hyperlink>
      <w:r w:rsidRPr="00B12C6B">
        <w:rPr>
          <w:rFonts w:asciiTheme="minorHAnsi" w:hAnsiTheme="minorHAnsi" w:cstheme="minorHAnsi"/>
          <w:spacing w:val="-7"/>
          <w:lang w:val="en-AU"/>
        </w:rPr>
        <w:t xml:space="preserve"> </w:t>
      </w:r>
      <w:r w:rsidRPr="00B12C6B">
        <w:rPr>
          <w:rFonts w:asciiTheme="minorHAnsi" w:hAnsiTheme="minorHAnsi" w:cstheme="minorHAnsi"/>
          <w:lang w:val="en-AU"/>
        </w:rPr>
        <w:t>or</w:t>
      </w:r>
      <w:r w:rsidRPr="00B12C6B">
        <w:rPr>
          <w:rFonts w:asciiTheme="minorHAnsi" w:hAnsiTheme="minorHAnsi" w:cstheme="minorHAnsi"/>
          <w:spacing w:val="-5"/>
          <w:lang w:val="en-AU"/>
        </w:rPr>
        <w:t xml:space="preserve"> </w:t>
      </w:r>
      <w:r w:rsidRPr="00B12C6B">
        <w:rPr>
          <w:rFonts w:asciiTheme="minorHAnsi" w:hAnsiTheme="minorHAnsi" w:cstheme="minorHAnsi"/>
          <w:spacing w:val="-1"/>
          <w:lang w:val="en-AU"/>
        </w:rPr>
        <w:t xml:space="preserve">call </w:t>
      </w:r>
      <w:r w:rsidRPr="00B12C6B">
        <w:rPr>
          <w:rFonts w:asciiTheme="minorHAnsi" w:hAnsiTheme="minorHAnsi" w:cstheme="minorHAnsi"/>
          <w:spacing w:val="-2"/>
          <w:lang w:val="en-AU"/>
        </w:rPr>
        <w:t>on</w:t>
      </w:r>
      <w:r w:rsidRPr="00B12C6B">
        <w:rPr>
          <w:rFonts w:asciiTheme="minorHAnsi" w:hAnsiTheme="minorHAnsi" w:cstheme="minorHAnsi"/>
          <w:spacing w:val="-3"/>
          <w:lang w:val="en-AU"/>
        </w:rPr>
        <w:t xml:space="preserve"> </w:t>
      </w:r>
      <w:r w:rsidRPr="00B12C6B">
        <w:rPr>
          <w:rFonts w:asciiTheme="minorHAnsi" w:hAnsiTheme="minorHAnsi" w:cstheme="minorHAnsi"/>
          <w:spacing w:val="-1"/>
          <w:lang w:val="en-AU"/>
        </w:rPr>
        <w:t>(08)</w:t>
      </w:r>
      <w:r w:rsidRPr="00B12C6B">
        <w:rPr>
          <w:rFonts w:asciiTheme="minorHAnsi" w:hAnsiTheme="minorHAnsi" w:cstheme="minorHAnsi"/>
          <w:spacing w:val="-11"/>
          <w:lang w:val="en-AU"/>
        </w:rPr>
        <w:t xml:space="preserve"> </w:t>
      </w:r>
      <w:r w:rsidRPr="00B12C6B">
        <w:rPr>
          <w:rFonts w:asciiTheme="minorHAnsi" w:hAnsiTheme="minorHAnsi" w:cstheme="minorHAnsi"/>
          <w:lang w:val="en-AU"/>
        </w:rPr>
        <w:t>8373</w:t>
      </w:r>
      <w:r w:rsidRPr="00B12C6B">
        <w:rPr>
          <w:rFonts w:asciiTheme="minorHAnsi" w:hAnsiTheme="minorHAnsi" w:cstheme="minorHAnsi"/>
          <w:spacing w:val="-4"/>
          <w:lang w:val="en-AU"/>
        </w:rPr>
        <w:t xml:space="preserve"> </w:t>
      </w:r>
      <w:r w:rsidRPr="00B12C6B">
        <w:rPr>
          <w:rFonts w:asciiTheme="minorHAnsi" w:hAnsiTheme="minorHAnsi" w:cstheme="minorHAnsi"/>
          <w:lang w:val="en-AU"/>
        </w:rPr>
        <w:t>8333.</w:t>
      </w:r>
    </w:p>
    <w:p w14:paraId="2FA3CB44" w14:textId="77777777" w:rsidR="00645F06" w:rsidRPr="00BF2FEA" w:rsidRDefault="00645F06" w:rsidP="00645F06">
      <w:pPr>
        <w:rPr>
          <w:rFonts w:ascii="Century Gothic" w:eastAsia="Century Gothic" w:hAnsi="Century Gothic" w:cs="Century Gothic"/>
          <w:sz w:val="20"/>
          <w:szCs w:val="20"/>
          <w:lang w:val="en-AU"/>
        </w:rPr>
      </w:pPr>
    </w:p>
    <w:p w14:paraId="39B9B310" w14:textId="77777777" w:rsidR="00645F06" w:rsidRPr="00BF2FEA" w:rsidRDefault="00645F06" w:rsidP="00645F06">
      <w:pPr>
        <w:rPr>
          <w:rFonts w:ascii="Century Gothic" w:eastAsia="Century Gothic" w:hAnsi="Century Gothic" w:cs="Century Gothic"/>
          <w:sz w:val="20"/>
          <w:szCs w:val="20"/>
          <w:lang w:val="en-AU"/>
        </w:rPr>
      </w:pPr>
    </w:p>
    <w:p w14:paraId="017DCA28" w14:textId="77777777" w:rsidR="00333BA3" w:rsidRPr="00393069" w:rsidRDefault="00333BA3" w:rsidP="00333BA3">
      <w:pPr>
        <w:rPr>
          <w:rFonts w:ascii="Century Gothic" w:eastAsia="Century Gothic" w:hAnsi="Century Gothic" w:cs="Century Gothic"/>
          <w:sz w:val="20"/>
          <w:szCs w:val="20"/>
          <w:lang w:val="en-AU"/>
        </w:rPr>
      </w:pPr>
    </w:p>
    <w:p w14:paraId="51C11368" w14:textId="77777777" w:rsidR="00333BA3" w:rsidRPr="00393069" w:rsidRDefault="00333BA3" w:rsidP="00333BA3">
      <w:pPr>
        <w:rPr>
          <w:rFonts w:ascii="Century Gothic" w:eastAsia="Century Gothic" w:hAnsi="Century Gothic" w:cs="Century Gothic"/>
          <w:sz w:val="20"/>
          <w:szCs w:val="20"/>
          <w:lang w:val="en-AU"/>
        </w:rPr>
      </w:pPr>
    </w:p>
    <w:p w14:paraId="7712636E" w14:textId="77777777" w:rsidR="00333BA3" w:rsidRPr="00393069" w:rsidRDefault="00333BA3" w:rsidP="00333BA3">
      <w:pPr>
        <w:spacing w:before="8"/>
        <w:rPr>
          <w:rFonts w:ascii="Century Gothic" w:eastAsia="Century Gothic" w:hAnsi="Century Gothic" w:cs="Century Gothic"/>
          <w:sz w:val="29"/>
          <w:szCs w:val="29"/>
          <w:lang w:val="en-AU"/>
        </w:rPr>
      </w:pPr>
    </w:p>
    <w:p w14:paraId="6CB005C2" w14:textId="77777777" w:rsidR="00333BA3" w:rsidRPr="00393069" w:rsidRDefault="00333BA3" w:rsidP="00333BA3">
      <w:pPr>
        <w:rPr>
          <w:rFonts w:ascii="Century Gothic" w:eastAsia="Century Gothic" w:hAnsi="Century Gothic" w:cs="Century Gothic"/>
          <w:sz w:val="20"/>
          <w:szCs w:val="20"/>
          <w:lang w:val="en-AU"/>
        </w:rPr>
      </w:pPr>
    </w:p>
    <w:p w14:paraId="75143E5D" w14:textId="2C7F4733" w:rsidR="006E4DF8" w:rsidRPr="00BF2FEA" w:rsidRDefault="00333BA3" w:rsidP="002B23BC">
      <w:pPr>
        <w:tabs>
          <w:tab w:val="left" w:pos="3982"/>
        </w:tabs>
        <w:rPr>
          <w:rFonts w:ascii="Century Gothic" w:eastAsia="Century Gothic" w:hAnsi="Century Gothic" w:cs="Century Gothic"/>
          <w:sz w:val="20"/>
          <w:szCs w:val="20"/>
          <w:lang w:val="en-AU"/>
        </w:rPr>
      </w:pPr>
      <w:r w:rsidRPr="00393069">
        <w:rPr>
          <w:rFonts w:ascii="Century Gothic" w:eastAsia="Century Gothic" w:hAnsi="Century Gothic" w:cs="Century Gothic"/>
          <w:sz w:val="20"/>
          <w:szCs w:val="20"/>
          <w:lang w:val="en-AU"/>
        </w:rPr>
        <w:tab/>
      </w:r>
      <w:r w:rsidR="002B23BC" w:rsidRPr="00BF2FEA">
        <w:rPr>
          <w:rFonts w:ascii="Century Gothic" w:eastAsia="Century Gothic" w:hAnsi="Century Gothic" w:cs="Century Gothic"/>
          <w:sz w:val="20"/>
          <w:szCs w:val="20"/>
          <w:lang w:val="en-AU"/>
        </w:rPr>
        <w:tab/>
      </w:r>
    </w:p>
    <w:sectPr w:rsidR="006E4DF8" w:rsidRPr="00BF2FEA" w:rsidSect="002B6E34">
      <w:headerReference w:type="default" r:id="rId12"/>
      <w:footerReference w:type="default" r:id="rId13"/>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D076" w14:textId="77777777" w:rsidR="00F326D2" w:rsidRDefault="00F326D2" w:rsidP="00DB6A3F">
      <w:r>
        <w:separator/>
      </w:r>
    </w:p>
  </w:endnote>
  <w:endnote w:type="continuationSeparator" w:id="0">
    <w:p w14:paraId="7DE0CAB8" w14:textId="77777777" w:rsidR="00F326D2" w:rsidRDefault="00F326D2" w:rsidP="00DB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23855"/>
      <w:docPartObj>
        <w:docPartGallery w:val="Page Numbers (Bottom of Page)"/>
        <w:docPartUnique/>
      </w:docPartObj>
    </w:sdtPr>
    <w:sdtEndPr>
      <w:rPr>
        <w:noProof/>
      </w:rPr>
    </w:sdtEndPr>
    <w:sdtContent>
      <w:p w14:paraId="066503E8" w14:textId="77777777" w:rsidR="00C15B53" w:rsidRDefault="00FD4D33">
        <w:pPr>
          <w:pStyle w:val="Footer"/>
          <w:jc w:val="right"/>
          <w:rPr>
            <w:rStyle w:val="Hyperlink"/>
          </w:rPr>
        </w:pPr>
        <w:hyperlink r:id="rId1" w:history="1">
          <w:r w:rsidR="00C15B53" w:rsidRPr="00046293">
            <w:rPr>
              <w:rStyle w:val="Hyperlink"/>
            </w:rPr>
            <w:t>www.jfm.org.au</w:t>
          </w:r>
        </w:hyperlink>
        <w:r w:rsidR="00C15B53">
          <w:tab/>
        </w:r>
        <w:r w:rsidR="00C15B53">
          <w:tab/>
        </w:r>
        <w:hyperlink r:id="rId2" w:history="1">
          <w:r w:rsidR="00C15B53" w:rsidRPr="00046293">
            <w:rPr>
              <w:rStyle w:val="Hyperlink"/>
            </w:rPr>
            <w:t>grants@juliafarr.org.au</w:t>
          </w:r>
        </w:hyperlink>
      </w:p>
      <w:p w14:paraId="1EF0DB31" w14:textId="2E4637FF" w:rsidR="00393069" w:rsidRDefault="00D7699E">
        <w:pPr>
          <w:pStyle w:val="Footer"/>
          <w:jc w:val="right"/>
        </w:pPr>
        <w:r>
          <w:t>December 2022</w:t>
        </w:r>
        <w:r>
          <w:tab/>
        </w:r>
        <w:r>
          <w:tab/>
        </w:r>
        <w:r w:rsidR="00393069">
          <w:fldChar w:fldCharType="begin"/>
        </w:r>
        <w:r w:rsidR="00393069">
          <w:instrText xml:space="preserve"> PAGE   \* MERGEFORMAT </w:instrText>
        </w:r>
        <w:r w:rsidR="00393069">
          <w:fldChar w:fldCharType="separate"/>
        </w:r>
        <w:r w:rsidR="00393069">
          <w:rPr>
            <w:noProof/>
          </w:rPr>
          <w:t>2</w:t>
        </w:r>
        <w:r w:rsidR="00393069">
          <w:rPr>
            <w:noProof/>
          </w:rPr>
          <w:fldChar w:fldCharType="end"/>
        </w:r>
      </w:p>
    </w:sdtContent>
  </w:sdt>
  <w:p w14:paraId="197BA335" w14:textId="77777777" w:rsidR="006A236B" w:rsidRDefault="006A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C6E8" w14:textId="77777777" w:rsidR="00F326D2" w:rsidRDefault="00F326D2" w:rsidP="00DB6A3F">
      <w:r>
        <w:separator/>
      </w:r>
    </w:p>
  </w:footnote>
  <w:footnote w:type="continuationSeparator" w:id="0">
    <w:p w14:paraId="363C6469" w14:textId="77777777" w:rsidR="00F326D2" w:rsidRDefault="00F326D2" w:rsidP="00DB6A3F">
      <w:r>
        <w:continuationSeparator/>
      </w:r>
    </w:p>
  </w:footnote>
  <w:footnote w:id="1">
    <w:p w14:paraId="6DA24503" w14:textId="77777777" w:rsidR="006B17B2" w:rsidRPr="004A4B80" w:rsidRDefault="006B17B2" w:rsidP="006B17B2">
      <w:pPr>
        <w:pStyle w:val="FootnoteText"/>
        <w:rPr>
          <w:lang w:val="en-GB"/>
        </w:rPr>
      </w:pPr>
      <w:r>
        <w:rPr>
          <w:rStyle w:val="FootnoteReference"/>
        </w:rPr>
        <w:footnoteRef/>
      </w:r>
      <w:r>
        <w:t xml:space="preserve"> </w:t>
      </w:r>
      <w:r w:rsidRPr="003B1C10">
        <w:rPr>
          <w:color w:val="F05F7B"/>
          <w:lang w:val="en-GB"/>
        </w:rPr>
        <w:t>Australian Institute of Health and Welfare</w:t>
      </w:r>
      <w:r w:rsidRPr="003B1C10">
        <w:rPr>
          <w:rFonts w:ascii="Segoe UI" w:hAnsi="Segoe UI" w:cs="Segoe UI"/>
          <w:color w:val="F05F7B"/>
          <w:shd w:val="clear" w:color="auto" w:fill="FFFFFF"/>
        </w:rPr>
        <w:t xml:space="preserve"> (</w:t>
      </w:r>
      <w:proofErr w:type="spellStart"/>
      <w:r w:rsidRPr="003B1C10">
        <w:rPr>
          <w:color w:val="F05F7B"/>
          <w:lang w:val="en-GB"/>
        </w:rPr>
        <w:t>AiHW</w:t>
      </w:r>
      <w:proofErr w:type="spellEnd"/>
      <w:r w:rsidRPr="003B1C10">
        <w:rPr>
          <w:color w:val="F05F7B"/>
          <w:lang w:val="en-GB"/>
        </w:rPr>
        <w:t xml:space="preserve">) People with disability in Australia 2020: in brief https://www.aihw.gov.au/reports/disability/people-with-disability-in-australia-2020-in-brief/contents/employment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6BA6" w14:textId="527B8009" w:rsidR="006A236B" w:rsidRDefault="00430B4E" w:rsidP="002B6E34">
    <w:pPr>
      <w:pStyle w:val="Header"/>
      <w:jc w:val="right"/>
    </w:pPr>
    <w:r>
      <w:rPr>
        <w:noProof/>
      </w:rPr>
      <w:drawing>
        <wp:anchor distT="0" distB="0" distL="114300" distR="114300" simplePos="0" relativeHeight="251658240" behindDoc="0" locked="0" layoutInCell="1" allowOverlap="1" wp14:anchorId="4DEFF9B6" wp14:editId="3ADEF879">
          <wp:simplePos x="0" y="0"/>
          <wp:positionH relativeFrom="column">
            <wp:posOffset>4457700</wp:posOffset>
          </wp:positionH>
          <wp:positionV relativeFrom="paragraph">
            <wp:posOffset>-352425</wp:posOffset>
          </wp:positionV>
          <wp:extent cx="2101215" cy="65278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01215" cy="652780"/>
                  </a:xfrm>
                  <a:prstGeom prst="rect">
                    <a:avLst/>
                  </a:prstGeom>
                </pic:spPr>
              </pic:pic>
            </a:graphicData>
          </a:graphic>
          <wp14:sizeRelH relativeFrom="margin">
            <wp14:pctWidth>0</wp14:pctWidth>
          </wp14:sizeRelH>
          <wp14:sizeRelV relativeFrom="margin">
            <wp14:pctHeight>0</wp14:pctHeight>
          </wp14:sizeRelV>
        </wp:anchor>
      </w:drawing>
    </w:r>
    <w:r>
      <w:t>Leadership grant guidelines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A35"/>
    <w:multiLevelType w:val="hybridMultilevel"/>
    <w:tmpl w:val="E6D4E14C"/>
    <w:lvl w:ilvl="0" w:tplc="2CC6277A">
      <w:start w:val="1"/>
      <w:numFmt w:val="decimal"/>
      <w:lvlText w:val="%1."/>
      <w:lvlJc w:val="left"/>
      <w:pPr>
        <w:ind w:left="1080" w:hanging="720"/>
      </w:pPr>
      <w:rPr>
        <w:rFonts w:asciiTheme="minorHAnsi" w:eastAsiaTheme="minorHAnsi" w:hAnsiTheme="minorHAnsi" w:cs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943B2"/>
    <w:multiLevelType w:val="hybridMultilevel"/>
    <w:tmpl w:val="9AD43CFC"/>
    <w:lvl w:ilvl="0" w:tplc="59CAE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D3C9F"/>
    <w:multiLevelType w:val="hybridMultilevel"/>
    <w:tmpl w:val="CBDA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F6E82"/>
    <w:multiLevelType w:val="hybridMultilevel"/>
    <w:tmpl w:val="E1749B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9E1330"/>
    <w:multiLevelType w:val="hybridMultilevel"/>
    <w:tmpl w:val="5694D104"/>
    <w:lvl w:ilvl="0" w:tplc="A4049E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B97AA8"/>
    <w:multiLevelType w:val="hybridMultilevel"/>
    <w:tmpl w:val="069499B6"/>
    <w:lvl w:ilvl="0" w:tplc="6E38D0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92B27"/>
    <w:multiLevelType w:val="hybridMultilevel"/>
    <w:tmpl w:val="75E65D0A"/>
    <w:lvl w:ilvl="0" w:tplc="DDF45B6E">
      <w:start w:val="1"/>
      <w:numFmt w:val="bullet"/>
      <w:lvlText w:val=""/>
      <w:lvlJc w:val="left"/>
      <w:pPr>
        <w:ind w:left="1250" w:hanging="567"/>
      </w:pPr>
      <w:rPr>
        <w:rFonts w:ascii="Symbol" w:eastAsia="Symbol" w:hAnsi="Symbol" w:hint="default"/>
        <w:sz w:val="20"/>
        <w:szCs w:val="20"/>
      </w:rPr>
    </w:lvl>
    <w:lvl w:ilvl="1" w:tplc="029A1318">
      <w:start w:val="1"/>
      <w:numFmt w:val="bullet"/>
      <w:lvlText w:val="•"/>
      <w:lvlJc w:val="left"/>
      <w:pPr>
        <w:ind w:left="2250" w:hanging="567"/>
      </w:pPr>
      <w:rPr>
        <w:rFonts w:hint="default"/>
      </w:rPr>
    </w:lvl>
    <w:lvl w:ilvl="2" w:tplc="FAD439F0">
      <w:start w:val="1"/>
      <w:numFmt w:val="bullet"/>
      <w:lvlText w:val="•"/>
      <w:lvlJc w:val="left"/>
      <w:pPr>
        <w:ind w:left="3249" w:hanging="567"/>
      </w:pPr>
      <w:rPr>
        <w:rFonts w:hint="default"/>
      </w:rPr>
    </w:lvl>
    <w:lvl w:ilvl="3" w:tplc="F4F043C2">
      <w:start w:val="1"/>
      <w:numFmt w:val="bullet"/>
      <w:lvlText w:val="•"/>
      <w:lvlJc w:val="left"/>
      <w:pPr>
        <w:ind w:left="4248" w:hanging="567"/>
      </w:pPr>
      <w:rPr>
        <w:rFonts w:hint="default"/>
      </w:rPr>
    </w:lvl>
    <w:lvl w:ilvl="4" w:tplc="F2F65044">
      <w:start w:val="1"/>
      <w:numFmt w:val="bullet"/>
      <w:lvlText w:val="•"/>
      <w:lvlJc w:val="left"/>
      <w:pPr>
        <w:ind w:left="5248" w:hanging="567"/>
      </w:pPr>
      <w:rPr>
        <w:rFonts w:hint="default"/>
      </w:rPr>
    </w:lvl>
    <w:lvl w:ilvl="5" w:tplc="ACACE626">
      <w:start w:val="1"/>
      <w:numFmt w:val="bullet"/>
      <w:lvlText w:val="•"/>
      <w:lvlJc w:val="left"/>
      <w:pPr>
        <w:ind w:left="6247" w:hanging="567"/>
      </w:pPr>
      <w:rPr>
        <w:rFonts w:hint="default"/>
      </w:rPr>
    </w:lvl>
    <w:lvl w:ilvl="6" w:tplc="E21AA470">
      <w:start w:val="1"/>
      <w:numFmt w:val="bullet"/>
      <w:lvlText w:val="•"/>
      <w:lvlJc w:val="left"/>
      <w:pPr>
        <w:ind w:left="7246" w:hanging="567"/>
      </w:pPr>
      <w:rPr>
        <w:rFonts w:hint="default"/>
      </w:rPr>
    </w:lvl>
    <w:lvl w:ilvl="7" w:tplc="0A6C2598">
      <w:start w:val="1"/>
      <w:numFmt w:val="bullet"/>
      <w:lvlText w:val="•"/>
      <w:lvlJc w:val="left"/>
      <w:pPr>
        <w:ind w:left="8246" w:hanging="567"/>
      </w:pPr>
      <w:rPr>
        <w:rFonts w:hint="default"/>
      </w:rPr>
    </w:lvl>
    <w:lvl w:ilvl="8" w:tplc="95E4E704">
      <w:start w:val="1"/>
      <w:numFmt w:val="bullet"/>
      <w:lvlText w:val="•"/>
      <w:lvlJc w:val="left"/>
      <w:pPr>
        <w:ind w:left="9245" w:hanging="567"/>
      </w:pPr>
      <w:rPr>
        <w:rFonts w:hint="default"/>
      </w:rPr>
    </w:lvl>
  </w:abstractNum>
  <w:abstractNum w:abstractNumId="7" w15:restartNumberingAfterBreak="0">
    <w:nsid w:val="1AD75716"/>
    <w:multiLevelType w:val="hybridMultilevel"/>
    <w:tmpl w:val="4814B4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1754585"/>
    <w:multiLevelType w:val="hybridMultilevel"/>
    <w:tmpl w:val="3E664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8F44A3"/>
    <w:multiLevelType w:val="hybridMultilevel"/>
    <w:tmpl w:val="069499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932723"/>
    <w:multiLevelType w:val="multilevel"/>
    <w:tmpl w:val="2A14A4A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011D29"/>
    <w:multiLevelType w:val="hybridMultilevel"/>
    <w:tmpl w:val="DC2C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5E2425"/>
    <w:multiLevelType w:val="hybridMultilevel"/>
    <w:tmpl w:val="FDCC4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6A6D41"/>
    <w:multiLevelType w:val="hybridMultilevel"/>
    <w:tmpl w:val="5686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81F4D"/>
    <w:multiLevelType w:val="hybridMultilevel"/>
    <w:tmpl w:val="2A6E1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F7063"/>
    <w:multiLevelType w:val="hybridMultilevel"/>
    <w:tmpl w:val="D0B0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35E08"/>
    <w:multiLevelType w:val="hybridMultilevel"/>
    <w:tmpl w:val="D50E0C16"/>
    <w:lvl w:ilvl="0" w:tplc="8F9CE6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2208E"/>
    <w:multiLevelType w:val="hybridMultilevel"/>
    <w:tmpl w:val="03402298"/>
    <w:lvl w:ilvl="0" w:tplc="1E2E37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4D3B62"/>
    <w:multiLevelType w:val="hybridMultilevel"/>
    <w:tmpl w:val="DBB0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3A3B73"/>
    <w:multiLevelType w:val="hybridMultilevel"/>
    <w:tmpl w:val="1FE87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28470A"/>
    <w:multiLevelType w:val="hybridMultilevel"/>
    <w:tmpl w:val="F8CA0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7A184C"/>
    <w:multiLevelType w:val="hybridMultilevel"/>
    <w:tmpl w:val="A838DFEA"/>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22" w15:restartNumberingAfterBreak="0">
    <w:nsid w:val="4B275358"/>
    <w:multiLevelType w:val="hybridMultilevel"/>
    <w:tmpl w:val="656AF5DE"/>
    <w:lvl w:ilvl="0" w:tplc="0C090001">
      <w:start w:val="1"/>
      <w:numFmt w:val="bullet"/>
      <w:lvlText w:val=""/>
      <w:lvlJc w:val="left"/>
      <w:pPr>
        <w:ind w:left="0" w:hanging="720"/>
      </w:pPr>
      <w:rPr>
        <w:rFonts w:ascii="Symbol" w:hAnsi="Symbol"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3" w15:restartNumberingAfterBreak="0">
    <w:nsid w:val="548D7FE5"/>
    <w:multiLevelType w:val="hybridMultilevel"/>
    <w:tmpl w:val="A0E2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2F4769"/>
    <w:multiLevelType w:val="hybridMultilevel"/>
    <w:tmpl w:val="AD2E4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AA2457"/>
    <w:multiLevelType w:val="multilevel"/>
    <w:tmpl w:val="1F34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D92E5A"/>
    <w:multiLevelType w:val="hybridMultilevel"/>
    <w:tmpl w:val="ACF817C8"/>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637F43"/>
    <w:multiLevelType w:val="multilevel"/>
    <w:tmpl w:val="15803A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26A3B6A"/>
    <w:multiLevelType w:val="multilevel"/>
    <w:tmpl w:val="1F346A5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9" w15:restartNumberingAfterBreak="0">
    <w:nsid w:val="670F7FB8"/>
    <w:multiLevelType w:val="hybridMultilevel"/>
    <w:tmpl w:val="0B5C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087B02"/>
    <w:multiLevelType w:val="hybridMultilevel"/>
    <w:tmpl w:val="BF8CCE3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B875E0E"/>
    <w:multiLevelType w:val="hybridMultilevel"/>
    <w:tmpl w:val="04AA46C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D7A30A7"/>
    <w:multiLevelType w:val="hybridMultilevel"/>
    <w:tmpl w:val="103E5A58"/>
    <w:lvl w:ilvl="0" w:tplc="DBC83C8C">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AE4997"/>
    <w:multiLevelType w:val="hybridMultilevel"/>
    <w:tmpl w:val="ECCE2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176E21"/>
    <w:multiLevelType w:val="hybridMultilevel"/>
    <w:tmpl w:val="4066F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C961C2"/>
    <w:multiLevelType w:val="hybridMultilevel"/>
    <w:tmpl w:val="576A15FE"/>
    <w:lvl w:ilvl="0" w:tplc="DBC83C8C">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7192249">
    <w:abstractNumId w:val="6"/>
  </w:num>
  <w:num w:numId="2" w16cid:durableId="1106803949">
    <w:abstractNumId w:val="1"/>
  </w:num>
  <w:num w:numId="3" w16cid:durableId="1491285124">
    <w:abstractNumId w:val="31"/>
  </w:num>
  <w:num w:numId="4" w16cid:durableId="812529358">
    <w:abstractNumId w:val="30"/>
  </w:num>
  <w:num w:numId="5" w16cid:durableId="941837805">
    <w:abstractNumId w:val="7"/>
  </w:num>
  <w:num w:numId="6" w16cid:durableId="947280026">
    <w:abstractNumId w:val="19"/>
  </w:num>
  <w:num w:numId="7" w16cid:durableId="1486242855">
    <w:abstractNumId w:val="23"/>
  </w:num>
  <w:num w:numId="8" w16cid:durableId="163784566">
    <w:abstractNumId w:val="2"/>
  </w:num>
  <w:num w:numId="9" w16cid:durableId="79451476">
    <w:abstractNumId w:val="20"/>
  </w:num>
  <w:num w:numId="10" w16cid:durableId="1102918543">
    <w:abstractNumId w:val="13"/>
  </w:num>
  <w:num w:numId="11" w16cid:durableId="1038819514">
    <w:abstractNumId w:val="21"/>
  </w:num>
  <w:num w:numId="12" w16cid:durableId="1291671850">
    <w:abstractNumId w:val="17"/>
  </w:num>
  <w:num w:numId="13" w16cid:durableId="576865305">
    <w:abstractNumId w:val="22"/>
  </w:num>
  <w:num w:numId="14" w16cid:durableId="1195120645">
    <w:abstractNumId w:val="11"/>
  </w:num>
  <w:num w:numId="15" w16cid:durableId="1816681626">
    <w:abstractNumId w:val="18"/>
  </w:num>
  <w:num w:numId="16" w16cid:durableId="1433669174">
    <w:abstractNumId w:val="32"/>
  </w:num>
  <w:num w:numId="17" w16cid:durableId="1691297523">
    <w:abstractNumId w:val="35"/>
  </w:num>
  <w:num w:numId="18" w16cid:durableId="667176976">
    <w:abstractNumId w:val="16"/>
  </w:num>
  <w:num w:numId="19" w16cid:durableId="1112475605">
    <w:abstractNumId w:val="26"/>
  </w:num>
  <w:num w:numId="20" w16cid:durableId="137263662">
    <w:abstractNumId w:val="0"/>
  </w:num>
  <w:num w:numId="21" w16cid:durableId="867447024">
    <w:abstractNumId w:val="5"/>
  </w:num>
  <w:num w:numId="22" w16cid:durableId="320694491">
    <w:abstractNumId w:val="24"/>
  </w:num>
  <w:num w:numId="23" w16cid:durableId="383141474">
    <w:abstractNumId w:val="4"/>
  </w:num>
  <w:num w:numId="24" w16cid:durableId="653098308">
    <w:abstractNumId w:val="29"/>
  </w:num>
  <w:num w:numId="25" w16cid:durableId="1115097632">
    <w:abstractNumId w:val="12"/>
  </w:num>
  <w:num w:numId="26" w16cid:durableId="1599681059">
    <w:abstractNumId w:val="9"/>
  </w:num>
  <w:num w:numId="27" w16cid:durableId="1894537372">
    <w:abstractNumId w:val="10"/>
  </w:num>
  <w:num w:numId="28" w16cid:durableId="1757171249">
    <w:abstractNumId w:val="33"/>
  </w:num>
  <w:num w:numId="29" w16cid:durableId="148711764">
    <w:abstractNumId w:val="15"/>
  </w:num>
  <w:num w:numId="30" w16cid:durableId="872890564">
    <w:abstractNumId w:val="14"/>
  </w:num>
  <w:num w:numId="31" w16cid:durableId="78792274">
    <w:abstractNumId w:val="3"/>
  </w:num>
  <w:num w:numId="32" w16cid:durableId="1803383033">
    <w:abstractNumId w:val="8"/>
  </w:num>
  <w:num w:numId="33" w16cid:durableId="540702611">
    <w:abstractNumId w:val="28"/>
  </w:num>
  <w:num w:numId="34" w16cid:durableId="1261453441">
    <w:abstractNumId w:val="25"/>
  </w:num>
  <w:num w:numId="35" w16cid:durableId="1538345996">
    <w:abstractNumId w:val="34"/>
  </w:num>
  <w:num w:numId="36" w16cid:durableId="6663999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F8"/>
    <w:rsid w:val="000015E6"/>
    <w:rsid w:val="0000612E"/>
    <w:rsid w:val="000076EA"/>
    <w:rsid w:val="0001005E"/>
    <w:rsid w:val="000120CA"/>
    <w:rsid w:val="00013700"/>
    <w:rsid w:val="000168D3"/>
    <w:rsid w:val="0001708D"/>
    <w:rsid w:val="00017EC8"/>
    <w:rsid w:val="0002127E"/>
    <w:rsid w:val="00024C51"/>
    <w:rsid w:val="00033DA4"/>
    <w:rsid w:val="0003512B"/>
    <w:rsid w:val="00035CAF"/>
    <w:rsid w:val="00037B56"/>
    <w:rsid w:val="00041134"/>
    <w:rsid w:val="00041BE1"/>
    <w:rsid w:val="00042A23"/>
    <w:rsid w:val="00042BC1"/>
    <w:rsid w:val="00043D22"/>
    <w:rsid w:val="00046E33"/>
    <w:rsid w:val="00052AF7"/>
    <w:rsid w:val="0005577F"/>
    <w:rsid w:val="00061864"/>
    <w:rsid w:val="00062DB9"/>
    <w:rsid w:val="00066F07"/>
    <w:rsid w:val="00070881"/>
    <w:rsid w:val="00071E3F"/>
    <w:rsid w:val="00073202"/>
    <w:rsid w:val="00076E37"/>
    <w:rsid w:val="00082C00"/>
    <w:rsid w:val="000866C1"/>
    <w:rsid w:val="000877BE"/>
    <w:rsid w:val="0009034E"/>
    <w:rsid w:val="000919E2"/>
    <w:rsid w:val="00092BF7"/>
    <w:rsid w:val="00093873"/>
    <w:rsid w:val="00097DF3"/>
    <w:rsid w:val="000A395E"/>
    <w:rsid w:val="000A7B9C"/>
    <w:rsid w:val="000A7BCC"/>
    <w:rsid w:val="000B2EE8"/>
    <w:rsid w:val="000C05F1"/>
    <w:rsid w:val="000C42C7"/>
    <w:rsid w:val="000D1FB8"/>
    <w:rsid w:val="000D20B3"/>
    <w:rsid w:val="000D477C"/>
    <w:rsid w:val="000D4C4F"/>
    <w:rsid w:val="000E1D57"/>
    <w:rsid w:val="000E56F1"/>
    <w:rsid w:val="000F185B"/>
    <w:rsid w:val="000F51BE"/>
    <w:rsid w:val="001025C1"/>
    <w:rsid w:val="00103916"/>
    <w:rsid w:val="00107840"/>
    <w:rsid w:val="00107EEE"/>
    <w:rsid w:val="00110717"/>
    <w:rsid w:val="00111C69"/>
    <w:rsid w:val="0011429F"/>
    <w:rsid w:val="001200E6"/>
    <w:rsid w:val="001208EA"/>
    <w:rsid w:val="001224D4"/>
    <w:rsid w:val="00124BF1"/>
    <w:rsid w:val="00126F2F"/>
    <w:rsid w:val="00131199"/>
    <w:rsid w:val="0013625B"/>
    <w:rsid w:val="00146781"/>
    <w:rsid w:val="001479FA"/>
    <w:rsid w:val="00147A5F"/>
    <w:rsid w:val="001505D1"/>
    <w:rsid w:val="001525FC"/>
    <w:rsid w:val="00155F1E"/>
    <w:rsid w:val="00157BB3"/>
    <w:rsid w:val="001608E6"/>
    <w:rsid w:val="001636F7"/>
    <w:rsid w:val="0016732F"/>
    <w:rsid w:val="00174504"/>
    <w:rsid w:val="00174FC2"/>
    <w:rsid w:val="00177D6A"/>
    <w:rsid w:val="001825B9"/>
    <w:rsid w:val="00184181"/>
    <w:rsid w:val="00184952"/>
    <w:rsid w:val="001925C8"/>
    <w:rsid w:val="00192957"/>
    <w:rsid w:val="00194615"/>
    <w:rsid w:val="00196A48"/>
    <w:rsid w:val="00197B27"/>
    <w:rsid w:val="001A23BC"/>
    <w:rsid w:val="001A366A"/>
    <w:rsid w:val="001A744B"/>
    <w:rsid w:val="001B053A"/>
    <w:rsid w:val="001B109E"/>
    <w:rsid w:val="001B517A"/>
    <w:rsid w:val="001C7C2A"/>
    <w:rsid w:val="001D38C4"/>
    <w:rsid w:val="001D5162"/>
    <w:rsid w:val="001D5B6B"/>
    <w:rsid w:val="001E11DE"/>
    <w:rsid w:val="001F16E0"/>
    <w:rsid w:val="001F4B45"/>
    <w:rsid w:val="00200780"/>
    <w:rsid w:val="00200EF3"/>
    <w:rsid w:val="002023ED"/>
    <w:rsid w:val="002027A6"/>
    <w:rsid w:val="00202A4E"/>
    <w:rsid w:val="002045D2"/>
    <w:rsid w:val="00205354"/>
    <w:rsid w:val="00206411"/>
    <w:rsid w:val="00207877"/>
    <w:rsid w:val="002109F7"/>
    <w:rsid w:val="00214FD2"/>
    <w:rsid w:val="00225C39"/>
    <w:rsid w:val="00232FFE"/>
    <w:rsid w:val="002364A0"/>
    <w:rsid w:val="00236543"/>
    <w:rsid w:val="00242009"/>
    <w:rsid w:val="00242900"/>
    <w:rsid w:val="00242BC4"/>
    <w:rsid w:val="002438C3"/>
    <w:rsid w:val="00246F0C"/>
    <w:rsid w:val="00250CD5"/>
    <w:rsid w:val="00250F93"/>
    <w:rsid w:val="00253E44"/>
    <w:rsid w:val="00255F73"/>
    <w:rsid w:val="00257F96"/>
    <w:rsid w:val="00261E55"/>
    <w:rsid w:val="00263A65"/>
    <w:rsid w:val="00266BBB"/>
    <w:rsid w:val="00270B42"/>
    <w:rsid w:val="00271BFB"/>
    <w:rsid w:val="00277B3F"/>
    <w:rsid w:val="002810DA"/>
    <w:rsid w:val="00284C26"/>
    <w:rsid w:val="00286212"/>
    <w:rsid w:val="00290F01"/>
    <w:rsid w:val="00294736"/>
    <w:rsid w:val="00295295"/>
    <w:rsid w:val="002969C2"/>
    <w:rsid w:val="00297A40"/>
    <w:rsid w:val="002A12C6"/>
    <w:rsid w:val="002A3651"/>
    <w:rsid w:val="002A6B18"/>
    <w:rsid w:val="002B23BC"/>
    <w:rsid w:val="002B4411"/>
    <w:rsid w:val="002B5753"/>
    <w:rsid w:val="002B6E34"/>
    <w:rsid w:val="002C16E4"/>
    <w:rsid w:val="002C2FAA"/>
    <w:rsid w:val="002C3323"/>
    <w:rsid w:val="002C5C63"/>
    <w:rsid w:val="002C731E"/>
    <w:rsid w:val="002D3EA8"/>
    <w:rsid w:val="002D7FFC"/>
    <w:rsid w:val="002E05D6"/>
    <w:rsid w:val="002E52BF"/>
    <w:rsid w:val="002E6CAE"/>
    <w:rsid w:val="002F248D"/>
    <w:rsid w:val="002F5B64"/>
    <w:rsid w:val="00301CDD"/>
    <w:rsid w:val="00305BC6"/>
    <w:rsid w:val="00313ED0"/>
    <w:rsid w:val="003167CF"/>
    <w:rsid w:val="00323880"/>
    <w:rsid w:val="00327465"/>
    <w:rsid w:val="0033013E"/>
    <w:rsid w:val="00331396"/>
    <w:rsid w:val="0033271A"/>
    <w:rsid w:val="00333BA3"/>
    <w:rsid w:val="00335284"/>
    <w:rsid w:val="00335AC4"/>
    <w:rsid w:val="00336C19"/>
    <w:rsid w:val="00341938"/>
    <w:rsid w:val="00343211"/>
    <w:rsid w:val="0034338F"/>
    <w:rsid w:val="00350E47"/>
    <w:rsid w:val="00351787"/>
    <w:rsid w:val="003518FD"/>
    <w:rsid w:val="003524DC"/>
    <w:rsid w:val="00353846"/>
    <w:rsid w:val="00355CA1"/>
    <w:rsid w:val="00355FF1"/>
    <w:rsid w:val="00356EF8"/>
    <w:rsid w:val="00363C5F"/>
    <w:rsid w:val="003661A9"/>
    <w:rsid w:val="00373302"/>
    <w:rsid w:val="0037387F"/>
    <w:rsid w:val="003753E6"/>
    <w:rsid w:val="003820D8"/>
    <w:rsid w:val="00386439"/>
    <w:rsid w:val="003865D0"/>
    <w:rsid w:val="00393069"/>
    <w:rsid w:val="0039432D"/>
    <w:rsid w:val="0039473E"/>
    <w:rsid w:val="00394CA9"/>
    <w:rsid w:val="0039741B"/>
    <w:rsid w:val="0039749E"/>
    <w:rsid w:val="003A330C"/>
    <w:rsid w:val="003A37F5"/>
    <w:rsid w:val="003B1C10"/>
    <w:rsid w:val="003B3F0E"/>
    <w:rsid w:val="003B47E4"/>
    <w:rsid w:val="003B5196"/>
    <w:rsid w:val="003B6F14"/>
    <w:rsid w:val="003C4521"/>
    <w:rsid w:val="003C5F85"/>
    <w:rsid w:val="003C70E4"/>
    <w:rsid w:val="003D0508"/>
    <w:rsid w:val="003D0DB6"/>
    <w:rsid w:val="003D3465"/>
    <w:rsid w:val="003D4D2A"/>
    <w:rsid w:val="003D5A74"/>
    <w:rsid w:val="003E0A01"/>
    <w:rsid w:val="003E0E81"/>
    <w:rsid w:val="003E3654"/>
    <w:rsid w:val="003E5BB4"/>
    <w:rsid w:val="003E6D56"/>
    <w:rsid w:val="003E73F0"/>
    <w:rsid w:val="003F1E3C"/>
    <w:rsid w:val="003F29F0"/>
    <w:rsid w:val="004027A1"/>
    <w:rsid w:val="004028D0"/>
    <w:rsid w:val="00406C78"/>
    <w:rsid w:val="00407DF9"/>
    <w:rsid w:val="004229D7"/>
    <w:rsid w:val="00423255"/>
    <w:rsid w:val="00425041"/>
    <w:rsid w:val="00425150"/>
    <w:rsid w:val="00430B4E"/>
    <w:rsid w:val="00430C61"/>
    <w:rsid w:val="00433949"/>
    <w:rsid w:val="004378E7"/>
    <w:rsid w:val="00437B20"/>
    <w:rsid w:val="00445775"/>
    <w:rsid w:val="00450E46"/>
    <w:rsid w:val="00451E27"/>
    <w:rsid w:val="004551D4"/>
    <w:rsid w:val="00456CE5"/>
    <w:rsid w:val="00462CDF"/>
    <w:rsid w:val="004657D1"/>
    <w:rsid w:val="004718A3"/>
    <w:rsid w:val="004725A9"/>
    <w:rsid w:val="004745FA"/>
    <w:rsid w:val="00476115"/>
    <w:rsid w:val="004767A1"/>
    <w:rsid w:val="00482F30"/>
    <w:rsid w:val="00483C6A"/>
    <w:rsid w:val="00485CAF"/>
    <w:rsid w:val="00487F29"/>
    <w:rsid w:val="0049139A"/>
    <w:rsid w:val="00497149"/>
    <w:rsid w:val="004A042A"/>
    <w:rsid w:val="004A21A5"/>
    <w:rsid w:val="004A4B80"/>
    <w:rsid w:val="004A6550"/>
    <w:rsid w:val="004A7D31"/>
    <w:rsid w:val="004C4DF8"/>
    <w:rsid w:val="004C58DA"/>
    <w:rsid w:val="004C5FEB"/>
    <w:rsid w:val="004D0255"/>
    <w:rsid w:val="004D2223"/>
    <w:rsid w:val="004E2987"/>
    <w:rsid w:val="004E536D"/>
    <w:rsid w:val="004E76C4"/>
    <w:rsid w:val="004F1899"/>
    <w:rsid w:val="004F2BF1"/>
    <w:rsid w:val="004F413D"/>
    <w:rsid w:val="004F462F"/>
    <w:rsid w:val="004F4E7B"/>
    <w:rsid w:val="0050070C"/>
    <w:rsid w:val="00501CE0"/>
    <w:rsid w:val="00505B87"/>
    <w:rsid w:val="00506014"/>
    <w:rsid w:val="00512412"/>
    <w:rsid w:val="00512D92"/>
    <w:rsid w:val="0051423F"/>
    <w:rsid w:val="00514DEF"/>
    <w:rsid w:val="0051642E"/>
    <w:rsid w:val="0051700F"/>
    <w:rsid w:val="0051727C"/>
    <w:rsid w:val="00517960"/>
    <w:rsid w:val="00520CD8"/>
    <w:rsid w:val="005225FA"/>
    <w:rsid w:val="00526A32"/>
    <w:rsid w:val="005307EB"/>
    <w:rsid w:val="00532268"/>
    <w:rsid w:val="0053549F"/>
    <w:rsid w:val="00540874"/>
    <w:rsid w:val="00542F4D"/>
    <w:rsid w:val="005441AC"/>
    <w:rsid w:val="00545C37"/>
    <w:rsid w:val="005505E2"/>
    <w:rsid w:val="005515C3"/>
    <w:rsid w:val="00552AA0"/>
    <w:rsid w:val="00552CB6"/>
    <w:rsid w:val="0055414B"/>
    <w:rsid w:val="005560B8"/>
    <w:rsid w:val="00556376"/>
    <w:rsid w:val="00556633"/>
    <w:rsid w:val="00556CE6"/>
    <w:rsid w:val="005603C4"/>
    <w:rsid w:val="00561E31"/>
    <w:rsid w:val="0056213A"/>
    <w:rsid w:val="00563072"/>
    <w:rsid w:val="005637EA"/>
    <w:rsid w:val="00564F7B"/>
    <w:rsid w:val="005650DF"/>
    <w:rsid w:val="00565B65"/>
    <w:rsid w:val="005701EB"/>
    <w:rsid w:val="005749D5"/>
    <w:rsid w:val="00575C5F"/>
    <w:rsid w:val="00576B02"/>
    <w:rsid w:val="00576E18"/>
    <w:rsid w:val="00577DE5"/>
    <w:rsid w:val="005820AC"/>
    <w:rsid w:val="00583A0F"/>
    <w:rsid w:val="00585C99"/>
    <w:rsid w:val="005958B3"/>
    <w:rsid w:val="00595DFC"/>
    <w:rsid w:val="005A15C9"/>
    <w:rsid w:val="005A2733"/>
    <w:rsid w:val="005A39AC"/>
    <w:rsid w:val="005A55AC"/>
    <w:rsid w:val="005A5CEA"/>
    <w:rsid w:val="005A7AAE"/>
    <w:rsid w:val="005B0F0C"/>
    <w:rsid w:val="005B750F"/>
    <w:rsid w:val="005C205A"/>
    <w:rsid w:val="005C2571"/>
    <w:rsid w:val="005C2606"/>
    <w:rsid w:val="005C333F"/>
    <w:rsid w:val="005C64C4"/>
    <w:rsid w:val="005C7630"/>
    <w:rsid w:val="005D145C"/>
    <w:rsid w:val="005D3D8B"/>
    <w:rsid w:val="005D3E00"/>
    <w:rsid w:val="005D3E24"/>
    <w:rsid w:val="005F015E"/>
    <w:rsid w:val="005F0CAF"/>
    <w:rsid w:val="005F2B14"/>
    <w:rsid w:val="005F551A"/>
    <w:rsid w:val="005F6F6D"/>
    <w:rsid w:val="00601630"/>
    <w:rsid w:val="00604B19"/>
    <w:rsid w:val="00605079"/>
    <w:rsid w:val="0060584C"/>
    <w:rsid w:val="00605ACF"/>
    <w:rsid w:val="006102B4"/>
    <w:rsid w:val="006108A9"/>
    <w:rsid w:val="0061488C"/>
    <w:rsid w:val="00615703"/>
    <w:rsid w:val="0063132A"/>
    <w:rsid w:val="00631CFB"/>
    <w:rsid w:val="00636CCD"/>
    <w:rsid w:val="00641A8F"/>
    <w:rsid w:val="00642715"/>
    <w:rsid w:val="006437CA"/>
    <w:rsid w:val="00643C5F"/>
    <w:rsid w:val="00645F06"/>
    <w:rsid w:val="00647DDA"/>
    <w:rsid w:val="00657554"/>
    <w:rsid w:val="006606A8"/>
    <w:rsid w:val="0066103C"/>
    <w:rsid w:val="00661800"/>
    <w:rsid w:val="00663700"/>
    <w:rsid w:val="00671AAF"/>
    <w:rsid w:val="00673AFA"/>
    <w:rsid w:val="006815C7"/>
    <w:rsid w:val="00681897"/>
    <w:rsid w:val="006A236B"/>
    <w:rsid w:val="006A3159"/>
    <w:rsid w:val="006A5321"/>
    <w:rsid w:val="006A7726"/>
    <w:rsid w:val="006A77E8"/>
    <w:rsid w:val="006A7B35"/>
    <w:rsid w:val="006B1750"/>
    <w:rsid w:val="006B17B2"/>
    <w:rsid w:val="006B7E21"/>
    <w:rsid w:val="006C58D5"/>
    <w:rsid w:val="006C5A4F"/>
    <w:rsid w:val="006C71CE"/>
    <w:rsid w:val="006D2831"/>
    <w:rsid w:val="006D3529"/>
    <w:rsid w:val="006D7104"/>
    <w:rsid w:val="006D757B"/>
    <w:rsid w:val="006E4DF8"/>
    <w:rsid w:val="006F1495"/>
    <w:rsid w:val="006F4C53"/>
    <w:rsid w:val="006F6351"/>
    <w:rsid w:val="007008F3"/>
    <w:rsid w:val="007023DA"/>
    <w:rsid w:val="007025EC"/>
    <w:rsid w:val="007055F4"/>
    <w:rsid w:val="00705919"/>
    <w:rsid w:val="0070660E"/>
    <w:rsid w:val="0070788C"/>
    <w:rsid w:val="00707ED6"/>
    <w:rsid w:val="00710682"/>
    <w:rsid w:val="00715C6F"/>
    <w:rsid w:val="00716B5B"/>
    <w:rsid w:val="00717800"/>
    <w:rsid w:val="00721E1B"/>
    <w:rsid w:val="00724BFF"/>
    <w:rsid w:val="007260B1"/>
    <w:rsid w:val="00732F96"/>
    <w:rsid w:val="00734C4A"/>
    <w:rsid w:val="007354B6"/>
    <w:rsid w:val="00735532"/>
    <w:rsid w:val="00746426"/>
    <w:rsid w:val="0074696A"/>
    <w:rsid w:val="007531F4"/>
    <w:rsid w:val="00753D31"/>
    <w:rsid w:val="007621C8"/>
    <w:rsid w:val="00764753"/>
    <w:rsid w:val="00766A75"/>
    <w:rsid w:val="00773D58"/>
    <w:rsid w:val="0077737C"/>
    <w:rsid w:val="00791E3C"/>
    <w:rsid w:val="00792018"/>
    <w:rsid w:val="007970B5"/>
    <w:rsid w:val="007A02FB"/>
    <w:rsid w:val="007A167B"/>
    <w:rsid w:val="007A2881"/>
    <w:rsid w:val="007A7B13"/>
    <w:rsid w:val="007B1B1E"/>
    <w:rsid w:val="007B228C"/>
    <w:rsid w:val="007B367A"/>
    <w:rsid w:val="007B623D"/>
    <w:rsid w:val="007C04CE"/>
    <w:rsid w:val="007C0CA8"/>
    <w:rsid w:val="007C24DD"/>
    <w:rsid w:val="007C6C6E"/>
    <w:rsid w:val="007D2C75"/>
    <w:rsid w:val="007D731C"/>
    <w:rsid w:val="007E6190"/>
    <w:rsid w:val="007E6AA3"/>
    <w:rsid w:val="007E7371"/>
    <w:rsid w:val="007F17D0"/>
    <w:rsid w:val="007F2ED1"/>
    <w:rsid w:val="007F4884"/>
    <w:rsid w:val="007F505B"/>
    <w:rsid w:val="007F50B6"/>
    <w:rsid w:val="00800A7E"/>
    <w:rsid w:val="00804B8D"/>
    <w:rsid w:val="00804C84"/>
    <w:rsid w:val="008058C9"/>
    <w:rsid w:val="00811410"/>
    <w:rsid w:val="0081581E"/>
    <w:rsid w:val="00816FF6"/>
    <w:rsid w:val="00817215"/>
    <w:rsid w:val="00817DAF"/>
    <w:rsid w:val="00820527"/>
    <w:rsid w:val="008207CB"/>
    <w:rsid w:val="00821CA4"/>
    <w:rsid w:val="0082371C"/>
    <w:rsid w:val="00826E03"/>
    <w:rsid w:val="00830446"/>
    <w:rsid w:val="00832DB1"/>
    <w:rsid w:val="00832F94"/>
    <w:rsid w:val="00833526"/>
    <w:rsid w:val="00833758"/>
    <w:rsid w:val="00834A70"/>
    <w:rsid w:val="0084177A"/>
    <w:rsid w:val="00841C1D"/>
    <w:rsid w:val="0084525E"/>
    <w:rsid w:val="00852E11"/>
    <w:rsid w:val="00856D2B"/>
    <w:rsid w:val="00862F2E"/>
    <w:rsid w:val="008733E9"/>
    <w:rsid w:val="00873E17"/>
    <w:rsid w:val="00874F16"/>
    <w:rsid w:val="00875AA3"/>
    <w:rsid w:val="0087649F"/>
    <w:rsid w:val="008810C1"/>
    <w:rsid w:val="00884538"/>
    <w:rsid w:val="0088591B"/>
    <w:rsid w:val="00887941"/>
    <w:rsid w:val="008907E3"/>
    <w:rsid w:val="00893718"/>
    <w:rsid w:val="00894B88"/>
    <w:rsid w:val="0089513B"/>
    <w:rsid w:val="00897893"/>
    <w:rsid w:val="008A1E4C"/>
    <w:rsid w:val="008A3483"/>
    <w:rsid w:val="008A40B7"/>
    <w:rsid w:val="008A516B"/>
    <w:rsid w:val="008A6E56"/>
    <w:rsid w:val="008A77C2"/>
    <w:rsid w:val="008A7821"/>
    <w:rsid w:val="008B1569"/>
    <w:rsid w:val="008B3490"/>
    <w:rsid w:val="008B5DB8"/>
    <w:rsid w:val="008C38B5"/>
    <w:rsid w:val="008C75BD"/>
    <w:rsid w:val="008D35CE"/>
    <w:rsid w:val="008D37C0"/>
    <w:rsid w:val="008E2FC7"/>
    <w:rsid w:val="008E3299"/>
    <w:rsid w:val="008E68CB"/>
    <w:rsid w:val="008E6D65"/>
    <w:rsid w:val="008F07C5"/>
    <w:rsid w:val="008F116D"/>
    <w:rsid w:val="008F3D5F"/>
    <w:rsid w:val="008F61AC"/>
    <w:rsid w:val="008F6F0A"/>
    <w:rsid w:val="00903E4E"/>
    <w:rsid w:val="0090549E"/>
    <w:rsid w:val="00906ED6"/>
    <w:rsid w:val="009100D2"/>
    <w:rsid w:val="00910E0D"/>
    <w:rsid w:val="00913F78"/>
    <w:rsid w:val="009143D5"/>
    <w:rsid w:val="00927031"/>
    <w:rsid w:val="0093215A"/>
    <w:rsid w:val="00933DCE"/>
    <w:rsid w:val="00935193"/>
    <w:rsid w:val="00936B61"/>
    <w:rsid w:val="00936B81"/>
    <w:rsid w:val="009410E3"/>
    <w:rsid w:val="00944260"/>
    <w:rsid w:val="00950AA0"/>
    <w:rsid w:val="0095205E"/>
    <w:rsid w:val="0095687D"/>
    <w:rsid w:val="00960782"/>
    <w:rsid w:val="00960BD3"/>
    <w:rsid w:val="00964F08"/>
    <w:rsid w:val="009667B3"/>
    <w:rsid w:val="00980442"/>
    <w:rsid w:val="009806C4"/>
    <w:rsid w:val="009868E6"/>
    <w:rsid w:val="00990938"/>
    <w:rsid w:val="0099133A"/>
    <w:rsid w:val="0099520F"/>
    <w:rsid w:val="00997D32"/>
    <w:rsid w:val="00997DB2"/>
    <w:rsid w:val="009A4B5E"/>
    <w:rsid w:val="009B1951"/>
    <w:rsid w:val="009B3DC9"/>
    <w:rsid w:val="009B3E3F"/>
    <w:rsid w:val="009B6540"/>
    <w:rsid w:val="009B7014"/>
    <w:rsid w:val="009B7087"/>
    <w:rsid w:val="009C0DEB"/>
    <w:rsid w:val="009C2D42"/>
    <w:rsid w:val="009C4648"/>
    <w:rsid w:val="009C7978"/>
    <w:rsid w:val="009D0053"/>
    <w:rsid w:val="009D014C"/>
    <w:rsid w:val="009D4CF7"/>
    <w:rsid w:val="009D516E"/>
    <w:rsid w:val="009E6295"/>
    <w:rsid w:val="009E654B"/>
    <w:rsid w:val="009F0AE6"/>
    <w:rsid w:val="009F10EA"/>
    <w:rsid w:val="009F6892"/>
    <w:rsid w:val="00A03496"/>
    <w:rsid w:val="00A03D78"/>
    <w:rsid w:val="00A05D44"/>
    <w:rsid w:val="00A160CF"/>
    <w:rsid w:val="00A27977"/>
    <w:rsid w:val="00A32ED4"/>
    <w:rsid w:val="00A349D9"/>
    <w:rsid w:val="00A4057D"/>
    <w:rsid w:val="00A4221C"/>
    <w:rsid w:val="00A42AFB"/>
    <w:rsid w:val="00A43A8C"/>
    <w:rsid w:val="00A45034"/>
    <w:rsid w:val="00A45E47"/>
    <w:rsid w:val="00A50B55"/>
    <w:rsid w:val="00A5155F"/>
    <w:rsid w:val="00A540CB"/>
    <w:rsid w:val="00A5697D"/>
    <w:rsid w:val="00A6173A"/>
    <w:rsid w:val="00A64AB1"/>
    <w:rsid w:val="00A65075"/>
    <w:rsid w:val="00A70095"/>
    <w:rsid w:val="00A75952"/>
    <w:rsid w:val="00A779FD"/>
    <w:rsid w:val="00A77FFD"/>
    <w:rsid w:val="00A85FFD"/>
    <w:rsid w:val="00A8756B"/>
    <w:rsid w:val="00A92C25"/>
    <w:rsid w:val="00A9529C"/>
    <w:rsid w:val="00AA1A5C"/>
    <w:rsid w:val="00AA22E3"/>
    <w:rsid w:val="00AA26F1"/>
    <w:rsid w:val="00AA7C88"/>
    <w:rsid w:val="00AB27D5"/>
    <w:rsid w:val="00AB2ED8"/>
    <w:rsid w:val="00AB453C"/>
    <w:rsid w:val="00AB4C88"/>
    <w:rsid w:val="00AB5CA4"/>
    <w:rsid w:val="00AB7692"/>
    <w:rsid w:val="00AB791B"/>
    <w:rsid w:val="00AC1BEF"/>
    <w:rsid w:val="00AC2A64"/>
    <w:rsid w:val="00AC3A0E"/>
    <w:rsid w:val="00AC556C"/>
    <w:rsid w:val="00AD429F"/>
    <w:rsid w:val="00AD4938"/>
    <w:rsid w:val="00AD4F4B"/>
    <w:rsid w:val="00AD573D"/>
    <w:rsid w:val="00AD6D7A"/>
    <w:rsid w:val="00AE0FA9"/>
    <w:rsid w:val="00AE199D"/>
    <w:rsid w:val="00AE4DD9"/>
    <w:rsid w:val="00B01F53"/>
    <w:rsid w:val="00B031AE"/>
    <w:rsid w:val="00B03B62"/>
    <w:rsid w:val="00B05DE7"/>
    <w:rsid w:val="00B10822"/>
    <w:rsid w:val="00B12C6B"/>
    <w:rsid w:val="00B20768"/>
    <w:rsid w:val="00B30A56"/>
    <w:rsid w:val="00B35C3D"/>
    <w:rsid w:val="00B3784C"/>
    <w:rsid w:val="00B37B7E"/>
    <w:rsid w:val="00B4126F"/>
    <w:rsid w:val="00B44B2A"/>
    <w:rsid w:val="00B56A12"/>
    <w:rsid w:val="00B63DCE"/>
    <w:rsid w:val="00B64FE9"/>
    <w:rsid w:val="00B66463"/>
    <w:rsid w:val="00B6724B"/>
    <w:rsid w:val="00B67B49"/>
    <w:rsid w:val="00B70DE2"/>
    <w:rsid w:val="00B70FD0"/>
    <w:rsid w:val="00B73057"/>
    <w:rsid w:val="00B737BC"/>
    <w:rsid w:val="00B82C4F"/>
    <w:rsid w:val="00B84D13"/>
    <w:rsid w:val="00B87AC8"/>
    <w:rsid w:val="00B920B0"/>
    <w:rsid w:val="00B9497F"/>
    <w:rsid w:val="00B963D4"/>
    <w:rsid w:val="00B968C9"/>
    <w:rsid w:val="00BA1644"/>
    <w:rsid w:val="00BA4417"/>
    <w:rsid w:val="00BA4936"/>
    <w:rsid w:val="00BA531E"/>
    <w:rsid w:val="00BA57A4"/>
    <w:rsid w:val="00BA6602"/>
    <w:rsid w:val="00BB0D1D"/>
    <w:rsid w:val="00BB2A6A"/>
    <w:rsid w:val="00BB38D6"/>
    <w:rsid w:val="00BB4504"/>
    <w:rsid w:val="00BB6432"/>
    <w:rsid w:val="00BB6F96"/>
    <w:rsid w:val="00BC11B2"/>
    <w:rsid w:val="00BC203F"/>
    <w:rsid w:val="00BC3661"/>
    <w:rsid w:val="00BC53F1"/>
    <w:rsid w:val="00BD0783"/>
    <w:rsid w:val="00BD2FF0"/>
    <w:rsid w:val="00BD3B7B"/>
    <w:rsid w:val="00BD4267"/>
    <w:rsid w:val="00BE6303"/>
    <w:rsid w:val="00BE7170"/>
    <w:rsid w:val="00BF0220"/>
    <w:rsid w:val="00BF2FEA"/>
    <w:rsid w:val="00BF4DD6"/>
    <w:rsid w:val="00BF5813"/>
    <w:rsid w:val="00C0255A"/>
    <w:rsid w:val="00C03411"/>
    <w:rsid w:val="00C15B53"/>
    <w:rsid w:val="00C16C63"/>
    <w:rsid w:val="00C20050"/>
    <w:rsid w:val="00C25402"/>
    <w:rsid w:val="00C276CD"/>
    <w:rsid w:val="00C30BFF"/>
    <w:rsid w:val="00C32143"/>
    <w:rsid w:val="00C32F85"/>
    <w:rsid w:val="00C33817"/>
    <w:rsid w:val="00C34677"/>
    <w:rsid w:val="00C36B8F"/>
    <w:rsid w:val="00C41B4A"/>
    <w:rsid w:val="00C435D4"/>
    <w:rsid w:val="00C47C3B"/>
    <w:rsid w:val="00C52399"/>
    <w:rsid w:val="00C52FAB"/>
    <w:rsid w:val="00C54C82"/>
    <w:rsid w:val="00C55762"/>
    <w:rsid w:val="00C57BB1"/>
    <w:rsid w:val="00C603A8"/>
    <w:rsid w:val="00C60C2A"/>
    <w:rsid w:val="00C63181"/>
    <w:rsid w:val="00C643D4"/>
    <w:rsid w:val="00C66D1F"/>
    <w:rsid w:val="00C66F85"/>
    <w:rsid w:val="00C709ED"/>
    <w:rsid w:val="00C7159E"/>
    <w:rsid w:val="00C744BD"/>
    <w:rsid w:val="00C770FC"/>
    <w:rsid w:val="00C822A4"/>
    <w:rsid w:val="00C824D4"/>
    <w:rsid w:val="00C84515"/>
    <w:rsid w:val="00C95395"/>
    <w:rsid w:val="00C96CE3"/>
    <w:rsid w:val="00CA04FB"/>
    <w:rsid w:val="00CA2258"/>
    <w:rsid w:val="00CA27C5"/>
    <w:rsid w:val="00CB1224"/>
    <w:rsid w:val="00CB39D3"/>
    <w:rsid w:val="00CB7B53"/>
    <w:rsid w:val="00CC06B8"/>
    <w:rsid w:val="00CC12C8"/>
    <w:rsid w:val="00CC7858"/>
    <w:rsid w:val="00CD1E48"/>
    <w:rsid w:val="00CD6102"/>
    <w:rsid w:val="00CE0F56"/>
    <w:rsid w:val="00CE19D4"/>
    <w:rsid w:val="00CF1AF2"/>
    <w:rsid w:val="00CF343D"/>
    <w:rsid w:val="00CF3BE5"/>
    <w:rsid w:val="00CF50EC"/>
    <w:rsid w:val="00D01383"/>
    <w:rsid w:val="00D019CF"/>
    <w:rsid w:val="00D028E2"/>
    <w:rsid w:val="00D04FE8"/>
    <w:rsid w:val="00D05821"/>
    <w:rsid w:val="00D0621E"/>
    <w:rsid w:val="00D0681A"/>
    <w:rsid w:val="00D075BA"/>
    <w:rsid w:val="00D11EB8"/>
    <w:rsid w:val="00D14BEB"/>
    <w:rsid w:val="00D1573D"/>
    <w:rsid w:val="00D16BA8"/>
    <w:rsid w:val="00D20360"/>
    <w:rsid w:val="00D21F67"/>
    <w:rsid w:val="00D2293F"/>
    <w:rsid w:val="00D22B0C"/>
    <w:rsid w:val="00D256B3"/>
    <w:rsid w:val="00D3013C"/>
    <w:rsid w:val="00D36268"/>
    <w:rsid w:val="00D36A3B"/>
    <w:rsid w:val="00D41A2A"/>
    <w:rsid w:val="00D46211"/>
    <w:rsid w:val="00D46B04"/>
    <w:rsid w:val="00D50987"/>
    <w:rsid w:val="00D52097"/>
    <w:rsid w:val="00D524AE"/>
    <w:rsid w:val="00D537F0"/>
    <w:rsid w:val="00D54072"/>
    <w:rsid w:val="00D57B37"/>
    <w:rsid w:val="00D60715"/>
    <w:rsid w:val="00D66AB2"/>
    <w:rsid w:val="00D67912"/>
    <w:rsid w:val="00D7087E"/>
    <w:rsid w:val="00D70F5D"/>
    <w:rsid w:val="00D71A2A"/>
    <w:rsid w:val="00D72405"/>
    <w:rsid w:val="00D73E9C"/>
    <w:rsid w:val="00D749D2"/>
    <w:rsid w:val="00D7699E"/>
    <w:rsid w:val="00D7718D"/>
    <w:rsid w:val="00D77976"/>
    <w:rsid w:val="00D83049"/>
    <w:rsid w:val="00D84968"/>
    <w:rsid w:val="00D853CB"/>
    <w:rsid w:val="00D859A8"/>
    <w:rsid w:val="00D86C9A"/>
    <w:rsid w:val="00D87839"/>
    <w:rsid w:val="00D9285F"/>
    <w:rsid w:val="00D9597B"/>
    <w:rsid w:val="00DA0F09"/>
    <w:rsid w:val="00DA3141"/>
    <w:rsid w:val="00DB1665"/>
    <w:rsid w:val="00DB20CF"/>
    <w:rsid w:val="00DB2A71"/>
    <w:rsid w:val="00DB3709"/>
    <w:rsid w:val="00DB3F2A"/>
    <w:rsid w:val="00DB6A3F"/>
    <w:rsid w:val="00DB722D"/>
    <w:rsid w:val="00DC055E"/>
    <w:rsid w:val="00DC5E51"/>
    <w:rsid w:val="00DD05F2"/>
    <w:rsid w:val="00DD14E0"/>
    <w:rsid w:val="00DD4E36"/>
    <w:rsid w:val="00DD5511"/>
    <w:rsid w:val="00DD5D19"/>
    <w:rsid w:val="00DE018B"/>
    <w:rsid w:val="00DE0FFD"/>
    <w:rsid w:val="00DE3D5D"/>
    <w:rsid w:val="00DE485B"/>
    <w:rsid w:val="00DE5F3C"/>
    <w:rsid w:val="00DE67BF"/>
    <w:rsid w:val="00DF05AA"/>
    <w:rsid w:val="00DF0926"/>
    <w:rsid w:val="00DF28D4"/>
    <w:rsid w:val="00DF3A4C"/>
    <w:rsid w:val="00DF4132"/>
    <w:rsid w:val="00DF66CD"/>
    <w:rsid w:val="00DF70F0"/>
    <w:rsid w:val="00E017F0"/>
    <w:rsid w:val="00E02D38"/>
    <w:rsid w:val="00E0464B"/>
    <w:rsid w:val="00E05207"/>
    <w:rsid w:val="00E0552B"/>
    <w:rsid w:val="00E11973"/>
    <w:rsid w:val="00E17DB3"/>
    <w:rsid w:val="00E22A34"/>
    <w:rsid w:val="00E24FE2"/>
    <w:rsid w:val="00E2643C"/>
    <w:rsid w:val="00E309D0"/>
    <w:rsid w:val="00E33C42"/>
    <w:rsid w:val="00E37969"/>
    <w:rsid w:val="00E439BC"/>
    <w:rsid w:val="00E443A5"/>
    <w:rsid w:val="00E473E1"/>
    <w:rsid w:val="00E47D5D"/>
    <w:rsid w:val="00E535B1"/>
    <w:rsid w:val="00E55B1F"/>
    <w:rsid w:val="00E565A7"/>
    <w:rsid w:val="00E57BBA"/>
    <w:rsid w:val="00E57FB0"/>
    <w:rsid w:val="00E6123E"/>
    <w:rsid w:val="00E616FF"/>
    <w:rsid w:val="00E634FC"/>
    <w:rsid w:val="00E63938"/>
    <w:rsid w:val="00E71163"/>
    <w:rsid w:val="00E73963"/>
    <w:rsid w:val="00E76E5B"/>
    <w:rsid w:val="00E77B6E"/>
    <w:rsid w:val="00E80E8C"/>
    <w:rsid w:val="00E8472B"/>
    <w:rsid w:val="00E85C01"/>
    <w:rsid w:val="00E87682"/>
    <w:rsid w:val="00E91EBF"/>
    <w:rsid w:val="00E91F0A"/>
    <w:rsid w:val="00E93759"/>
    <w:rsid w:val="00EA02D1"/>
    <w:rsid w:val="00EA3C3E"/>
    <w:rsid w:val="00EA5F62"/>
    <w:rsid w:val="00EB0301"/>
    <w:rsid w:val="00EC1305"/>
    <w:rsid w:val="00EC329C"/>
    <w:rsid w:val="00ED4474"/>
    <w:rsid w:val="00EE37FA"/>
    <w:rsid w:val="00EE5C43"/>
    <w:rsid w:val="00EF05FB"/>
    <w:rsid w:val="00EF2031"/>
    <w:rsid w:val="00EF7709"/>
    <w:rsid w:val="00F00625"/>
    <w:rsid w:val="00F04608"/>
    <w:rsid w:val="00F047B4"/>
    <w:rsid w:val="00F06F81"/>
    <w:rsid w:val="00F07050"/>
    <w:rsid w:val="00F17350"/>
    <w:rsid w:val="00F17407"/>
    <w:rsid w:val="00F21654"/>
    <w:rsid w:val="00F2238A"/>
    <w:rsid w:val="00F25822"/>
    <w:rsid w:val="00F31A69"/>
    <w:rsid w:val="00F326D2"/>
    <w:rsid w:val="00F33552"/>
    <w:rsid w:val="00F37CCB"/>
    <w:rsid w:val="00F4543B"/>
    <w:rsid w:val="00F46A79"/>
    <w:rsid w:val="00F51000"/>
    <w:rsid w:val="00F52445"/>
    <w:rsid w:val="00F53254"/>
    <w:rsid w:val="00F57393"/>
    <w:rsid w:val="00F6202E"/>
    <w:rsid w:val="00F62C43"/>
    <w:rsid w:val="00F64257"/>
    <w:rsid w:val="00F64EB1"/>
    <w:rsid w:val="00F71127"/>
    <w:rsid w:val="00F75818"/>
    <w:rsid w:val="00F7618F"/>
    <w:rsid w:val="00F821D1"/>
    <w:rsid w:val="00F82C40"/>
    <w:rsid w:val="00F83252"/>
    <w:rsid w:val="00F84CBC"/>
    <w:rsid w:val="00F9362C"/>
    <w:rsid w:val="00F938D2"/>
    <w:rsid w:val="00F93E1A"/>
    <w:rsid w:val="00F9510A"/>
    <w:rsid w:val="00F97A03"/>
    <w:rsid w:val="00FA13E9"/>
    <w:rsid w:val="00FA79D5"/>
    <w:rsid w:val="00FB2548"/>
    <w:rsid w:val="00FB5D93"/>
    <w:rsid w:val="00FB67B4"/>
    <w:rsid w:val="00FB6C67"/>
    <w:rsid w:val="00FC02A1"/>
    <w:rsid w:val="00FC666E"/>
    <w:rsid w:val="00FD026C"/>
    <w:rsid w:val="00FD0936"/>
    <w:rsid w:val="00FD0C77"/>
    <w:rsid w:val="00FD0F09"/>
    <w:rsid w:val="00FD18E2"/>
    <w:rsid w:val="00FD2251"/>
    <w:rsid w:val="00FD4D33"/>
    <w:rsid w:val="00FD598D"/>
    <w:rsid w:val="00FD76F3"/>
    <w:rsid w:val="00FD7BA2"/>
    <w:rsid w:val="00FE238B"/>
    <w:rsid w:val="00FE5955"/>
    <w:rsid w:val="00FE613D"/>
    <w:rsid w:val="00FE69D4"/>
    <w:rsid w:val="00FF1705"/>
    <w:rsid w:val="00FF25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43DEF"/>
  <w15:docId w15:val="{131142CD-A79E-4F1B-B2D3-A1DA56D4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5F73"/>
  </w:style>
  <w:style w:type="paragraph" w:styleId="Heading1">
    <w:name w:val="heading 1"/>
    <w:basedOn w:val="Normal"/>
    <w:link w:val="Heading1Char"/>
    <w:uiPriority w:val="1"/>
    <w:qFormat/>
    <w:pPr>
      <w:ind w:left="3968"/>
      <w:outlineLvl w:val="0"/>
    </w:pPr>
    <w:rPr>
      <w:rFonts w:ascii="Century Gothic" w:eastAsia="Century Gothic" w:hAnsi="Century Gothic"/>
      <w:b/>
      <w:bCs/>
      <w:sz w:val="28"/>
      <w:szCs w:val="28"/>
    </w:rPr>
  </w:style>
  <w:style w:type="paragraph" w:styleId="Heading2">
    <w:name w:val="heading 2"/>
    <w:basedOn w:val="Normal"/>
    <w:uiPriority w:val="1"/>
    <w:qFormat/>
    <w:rsid w:val="00D77976"/>
    <w:pPr>
      <w:ind w:left="117"/>
      <w:outlineLvl w:val="1"/>
    </w:pPr>
    <w:rPr>
      <w:rFonts w:eastAsia="Century Gothic"/>
      <w:b/>
      <w:bCs/>
      <w:color w:val="F05F7B"/>
      <w:sz w:val="24"/>
      <w:szCs w:val="24"/>
    </w:rPr>
  </w:style>
  <w:style w:type="paragraph" w:styleId="Heading3">
    <w:name w:val="heading 3"/>
    <w:basedOn w:val="Normal"/>
    <w:next w:val="Normal"/>
    <w:link w:val="Heading3Char"/>
    <w:uiPriority w:val="9"/>
    <w:semiHidden/>
    <w:unhideWhenUsed/>
    <w:qFormat/>
    <w:rsid w:val="00423255"/>
    <w:pPr>
      <w:keepNext/>
      <w:keepLines/>
      <w:spacing w:before="4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50" w:hanging="566"/>
    </w:pPr>
    <w:rPr>
      <w:rFonts w:ascii="Century Gothic" w:eastAsia="Century Gothic" w:hAnsi="Century Gothic"/>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6411"/>
    <w:rPr>
      <w:rFonts w:ascii="Tahoma" w:hAnsi="Tahoma" w:cs="Tahoma"/>
      <w:sz w:val="16"/>
      <w:szCs w:val="16"/>
    </w:rPr>
  </w:style>
  <w:style w:type="character" w:customStyle="1" w:styleId="BalloonTextChar">
    <w:name w:val="Balloon Text Char"/>
    <w:basedOn w:val="DefaultParagraphFont"/>
    <w:link w:val="BalloonText"/>
    <w:uiPriority w:val="99"/>
    <w:semiHidden/>
    <w:rsid w:val="00206411"/>
    <w:rPr>
      <w:rFonts w:ascii="Tahoma" w:hAnsi="Tahoma" w:cs="Tahoma"/>
      <w:sz w:val="16"/>
      <w:szCs w:val="16"/>
    </w:rPr>
  </w:style>
  <w:style w:type="character" w:styleId="Hyperlink">
    <w:name w:val="Hyperlink"/>
    <w:basedOn w:val="DefaultParagraphFont"/>
    <w:uiPriority w:val="99"/>
    <w:unhideWhenUsed/>
    <w:rsid w:val="00206411"/>
    <w:rPr>
      <w:color w:val="0000FF" w:themeColor="hyperlink"/>
      <w:u w:val="single"/>
    </w:rPr>
  </w:style>
  <w:style w:type="paragraph" w:styleId="Title">
    <w:name w:val="Title"/>
    <w:basedOn w:val="Normal"/>
    <w:next w:val="Normal"/>
    <w:link w:val="TitleChar"/>
    <w:uiPriority w:val="10"/>
    <w:qFormat/>
    <w:rsid w:val="003B47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7E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143D5"/>
    <w:rPr>
      <w:sz w:val="16"/>
      <w:szCs w:val="16"/>
    </w:rPr>
  </w:style>
  <w:style w:type="character" w:customStyle="1" w:styleId="Heading3Char">
    <w:name w:val="Heading 3 Char"/>
    <w:basedOn w:val="DefaultParagraphFont"/>
    <w:link w:val="Heading3"/>
    <w:uiPriority w:val="9"/>
    <w:semiHidden/>
    <w:rsid w:val="00423255"/>
    <w:rPr>
      <w:rFonts w:asciiTheme="majorHAnsi" w:eastAsiaTheme="majorEastAsia" w:hAnsiTheme="majorHAnsi" w:cstheme="majorBidi"/>
      <w:b/>
      <w:color w:val="000000" w:themeColor="text1"/>
      <w:szCs w:val="24"/>
    </w:rPr>
  </w:style>
  <w:style w:type="paragraph" w:styleId="FootnoteText">
    <w:name w:val="footnote text"/>
    <w:basedOn w:val="Normal"/>
    <w:link w:val="FootnoteTextChar"/>
    <w:uiPriority w:val="99"/>
    <w:unhideWhenUsed/>
    <w:qFormat/>
    <w:rsid w:val="00DB6A3F"/>
    <w:pPr>
      <w:widowControl/>
    </w:pPr>
    <w:rPr>
      <w:rFonts w:eastAsiaTheme="minorEastAsia"/>
      <w:color w:val="672E8F"/>
      <w:sz w:val="20"/>
      <w:szCs w:val="20"/>
      <w:lang w:val="en-AU"/>
    </w:rPr>
  </w:style>
  <w:style w:type="character" w:customStyle="1" w:styleId="FootnoteTextChar">
    <w:name w:val="Footnote Text Char"/>
    <w:basedOn w:val="DefaultParagraphFont"/>
    <w:link w:val="FootnoteText"/>
    <w:uiPriority w:val="99"/>
    <w:rsid w:val="00DB6A3F"/>
    <w:rPr>
      <w:rFonts w:eastAsiaTheme="minorEastAsia"/>
      <w:color w:val="672E8F"/>
      <w:sz w:val="20"/>
      <w:szCs w:val="20"/>
      <w:lang w:val="en-AU"/>
    </w:rPr>
  </w:style>
  <w:style w:type="character" w:styleId="FootnoteReference">
    <w:name w:val="footnote reference"/>
    <w:basedOn w:val="DefaultParagraphFont"/>
    <w:uiPriority w:val="99"/>
    <w:unhideWhenUsed/>
    <w:rsid w:val="00DB6A3F"/>
    <w:rPr>
      <w:sz w:val="22"/>
      <w:vertAlign w:val="superscript"/>
    </w:rPr>
  </w:style>
  <w:style w:type="paragraph" w:styleId="Header">
    <w:name w:val="header"/>
    <w:basedOn w:val="Normal"/>
    <w:link w:val="HeaderChar"/>
    <w:uiPriority w:val="99"/>
    <w:unhideWhenUsed/>
    <w:rsid w:val="006A236B"/>
    <w:pPr>
      <w:tabs>
        <w:tab w:val="center" w:pos="4513"/>
        <w:tab w:val="right" w:pos="9026"/>
      </w:tabs>
    </w:pPr>
  </w:style>
  <w:style w:type="character" w:customStyle="1" w:styleId="HeaderChar">
    <w:name w:val="Header Char"/>
    <w:basedOn w:val="DefaultParagraphFont"/>
    <w:link w:val="Header"/>
    <w:uiPriority w:val="99"/>
    <w:rsid w:val="006A236B"/>
  </w:style>
  <w:style w:type="paragraph" w:styleId="Footer">
    <w:name w:val="footer"/>
    <w:basedOn w:val="Normal"/>
    <w:link w:val="FooterChar"/>
    <w:uiPriority w:val="99"/>
    <w:unhideWhenUsed/>
    <w:rsid w:val="006A236B"/>
    <w:pPr>
      <w:tabs>
        <w:tab w:val="center" w:pos="4513"/>
        <w:tab w:val="right" w:pos="9026"/>
      </w:tabs>
    </w:pPr>
  </w:style>
  <w:style w:type="character" w:customStyle="1" w:styleId="FooterChar">
    <w:name w:val="Footer Char"/>
    <w:basedOn w:val="DefaultParagraphFont"/>
    <w:link w:val="Footer"/>
    <w:uiPriority w:val="99"/>
    <w:rsid w:val="006A236B"/>
  </w:style>
  <w:style w:type="paragraph" w:customStyle="1" w:styleId="Default">
    <w:name w:val="Default"/>
    <w:rsid w:val="00242BC4"/>
    <w:pPr>
      <w:widowControl/>
      <w:autoSpaceDE w:val="0"/>
      <w:autoSpaceDN w:val="0"/>
      <w:adjustRightInd w:val="0"/>
    </w:pPr>
    <w:rPr>
      <w:rFonts w:ascii="Calibri" w:hAnsi="Calibri" w:cs="Calibri"/>
      <w:color w:val="000000"/>
      <w:sz w:val="24"/>
      <w:szCs w:val="24"/>
      <w:lang w:val="en-AU"/>
    </w:rPr>
  </w:style>
  <w:style w:type="paragraph" w:styleId="CommentText">
    <w:name w:val="annotation text"/>
    <w:basedOn w:val="Normal"/>
    <w:link w:val="CommentTextChar"/>
    <w:uiPriority w:val="99"/>
    <w:unhideWhenUsed/>
    <w:rsid w:val="00DF05AA"/>
    <w:rPr>
      <w:sz w:val="20"/>
      <w:szCs w:val="20"/>
    </w:rPr>
  </w:style>
  <w:style w:type="character" w:customStyle="1" w:styleId="CommentTextChar">
    <w:name w:val="Comment Text Char"/>
    <w:basedOn w:val="DefaultParagraphFont"/>
    <w:link w:val="CommentText"/>
    <w:uiPriority w:val="99"/>
    <w:rsid w:val="00DF05AA"/>
    <w:rPr>
      <w:sz w:val="20"/>
      <w:szCs w:val="20"/>
    </w:rPr>
  </w:style>
  <w:style w:type="paragraph" w:styleId="CommentSubject">
    <w:name w:val="annotation subject"/>
    <w:basedOn w:val="CommentText"/>
    <w:next w:val="CommentText"/>
    <w:link w:val="CommentSubjectChar"/>
    <w:uiPriority w:val="99"/>
    <w:semiHidden/>
    <w:unhideWhenUsed/>
    <w:rsid w:val="00DF05AA"/>
    <w:rPr>
      <w:b/>
      <w:bCs/>
    </w:rPr>
  </w:style>
  <w:style w:type="character" w:customStyle="1" w:styleId="CommentSubjectChar">
    <w:name w:val="Comment Subject Char"/>
    <w:basedOn w:val="CommentTextChar"/>
    <w:link w:val="CommentSubject"/>
    <w:uiPriority w:val="99"/>
    <w:semiHidden/>
    <w:rsid w:val="00DF05AA"/>
    <w:rPr>
      <w:b/>
      <w:bCs/>
      <w:sz w:val="20"/>
      <w:szCs w:val="20"/>
    </w:rPr>
  </w:style>
  <w:style w:type="character" w:styleId="UnresolvedMention">
    <w:name w:val="Unresolved Mention"/>
    <w:basedOn w:val="DefaultParagraphFont"/>
    <w:uiPriority w:val="99"/>
    <w:semiHidden/>
    <w:unhideWhenUsed/>
    <w:rsid w:val="00F93E1A"/>
    <w:rPr>
      <w:color w:val="605E5C"/>
      <w:shd w:val="clear" w:color="auto" w:fill="E1DFDD"/>
    </w:rPr>
  </w:style>
  <w:style w:type="paragraph" w:styleId="NormalWeb">
    <w:name w:val="Normal (Web)"/>
    <w:basedOn w:val="Normal"/>
    <w:uiPriority w:val="99"/>
    <w:unhideWhenUsed/>
    <w:rsid w:val="00595DFC"/>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aragraphtext">
    <w:name w:val="Paragraph text"/>
    <w:basedOn w:val="Normal"/>
    <w:rsid w:val="00936B61"/>
    <w:pPr>
      <w:widowControl/>
      <w:spacing w:line="240" w:lineRule="atLeast"/>
      <w:jc w:val="both"/>
    </w:pPr>
    <w:rPr>
      <w:rFonts w:ascii="Arial" w:hAnsi="Arial" w:cs="Arial"/>
      <w:color w:val="231F20"/>
      <w:sz w:val="20"/>
      <w:szCs w:val="20"/>
      <w:lang w:val="en-AU"/>
    </w:rPr>
  </w:style>
  <w:style w:type="character" w:customStyle="1" w:styleId="Heading1Char">
    <w:name w:val="Heading 1 Char"/>
    <w:basedOn w:val="DefaultParagraphFont"/>
    <w:link w:val="Heading1"/>
    <w:uiPriority w:val="1"/>
    <w:rsid w:val="00D46B04"/>
    <w:rPr>
      <w:rFonts w:ascii="Century Gothic" w:eastAsia="Century Gothic" w:hAnsi="Century Gothic"/>
      <w:b/>
      <w:bCs/>
      <w:sz w:val="28"/>
      <w:szCs w:val="28"/>
    </w:rPr>
  </w:style>
  <w:style w:type="character" w:customStyle="1" w:styleId="BodyTextChar">
    <w:name w:val="Body Text Char"/>
    <w:basedOn w:val="DefaultParagraphFont"/>
    <w:link w:val="BodyText"/>
    <w:uiPriority w:val="1"/>
    <w:rsid w:val="00333BA3"/>
    <w:rPr>
      <w:rFonts w:ascii="Century Gothic" w:eastAsia="Century Gothic" w:hAnsi="Century Gothic"/>
      <w:sz w:val="24"/>
      <w:szCs w:val="24"/>
    </w:rPr>
  </w:style>
  <w:style w:type="paragraph" w:customStyle="1" w:styleId="paragraph">
    <w:name w:val="paragraph"/>
    <w:basedOn w:val="Normal"/>
    <w:rsid w:val="00A05D44"/>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A05D44"/>
  </w:style>
  <w:style w:type="character" w:customStyle="1" w:styleId="eop">
    <w:name w:val="eop"/>
    <w:basedOn w:val="DefaultParagraphFont"/>
    <w:rsid w:val="00A05D44"/>
  </w:style>
  <w:style w:type="paragraph" w:styleId="Revision">
    <w:name w:val="Revision"/>
    <w:hidden/>
    <w:uiPriority w:val="99"/>
    <w:semiHidden/>
    <w:rsid w:val="00DE3D5D"/>
    <w:pPr>
      <w:widowControl/>
    </w:pPr>
  </w:style>
  <w:style w:type="table" w:styleId="TableGrid">
    <w:name w:val="Table Grid"/>
    <w:basedOn w:val="TableNormal"/>
    <w:uiPriority w:val="39"/>
    <w:rsid w:val="0011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909">
      <w:bodyDiv w:val="1"/>
      <w:marLeft w:val="0"/>
      <w:marRight w:val="0"/>
      <w:marTop w:val="0"/>
      <w:marBottom w:val="0"/>
      <w:divBdr>
        <w:top w:val="none" w:sz="0" w:space="0" w:color="auto"/>
        <w:left w:val="none" w:sz="0" w:space="0" w:color="auto"/>
        <w:bottom w:val="none" w:sz="0" w:space="0" w:color="auto"/>
        <w:right w:val="none" w:sz="0" w:space="0" w:color="auto"/>
      </w:divBdr>
    </w:div>
    <w:div w:id="436675319">
      <w:bodyDiv w:val="1"/>
      <w:marLeft w:val="0"/>
      <w:marRight w:val="0"/>
      <w:marTop w:val="0"/>
      <w:marBottom w:val="0"/>
      <w:divBdr>
        <w:top w:val="none" w:sz="0" w:space="0" w:color="auto"/>
        <w:left w:val="none" w:sz="0" w:space="0" w:color="auto"/>
        <w:bottom w:val="none" w:sz="0" w:space="0" w:color="auto"/>
        <w:right w:val="none" w:sz="0" w:space="0" w:color="auto"/>
      </w:divBdr>
    </w:div>
    <w:div w:id="1379549827">
      <w:bodyDiv w:val="1"/>
      <w:marLeft w:val="0"/>
      <w:marRight w:val="0"/>
      <w:marTop w:val="0"/>
      <w:marBottom w:val="0"/>
      <w:divBdr>
        <w:top w:val="none" w:sz="0" w:space="0" w:color="auto"/>
        <w:left w:val="none" w:sz="0" w:space="0" w:color="auto"/>
        <w:bottom w:val="none" w:sz="0" w:space="0" w:color="auto"/>
        <w:right w:val="none" w:sz="0" w:space="0" w:color="auto"/>
      </w:divBdr>
      <w:divsChild>
        <w:div w:id="1252087013">
          <w:marLeft w:val="0"/>
          <w:marRight w:val="0"/>
          <w:marTop w:val="0"/>
          <w:marBottom w:val="0"/>
          <w:divBdr>
            <w:top w:val="none" w:sz="0" w:space="0" w:color="auto"/>
            <w:left w:val="none" w:sz="0" w:space="0" w:color="auto"/>
            <w:bottom w:val="none" w:sz="0" w:space="0" w:color="auto"/>
            <w:right w:val="none" w:sz="0" w:space="0" w:color="auto"/>
          </w:divBdr>
          <w:divsChild>
            <w:div w:id="265312834">
              <w:marLeft w:val="0"/>
              <w:marRight w:val="0"/>
              <w:marTop w:val="0"/>
              <w:marBottom w:val="0"/>
              <w:divBdr>
                <w:top w:val="none" w:sz="0" w:space="0" w:color="auto"/>
                <w:left w:val="none" w:sz="0" w:space="0" w:color="auto"/>
                <w:bottom w:val="none" w:sz="0" w:space="0" w:color="auto"/>
                <w:right w:val="none" w:sz="0" w:space="0" w:color="auto"/>
              </w:divBdr>
            </w:div>
          </w:divsChild>
        </w:div>
        <w:div w:id="1225333918">
          <w:marLeft w:val="0"/>
          <w:marRight w:val="0"/>
          <w:marTop w:val="0"/>
          <w:marBottom w:val="0"/>
          <w:divBdr>
            <w:top w:val="none" w:sz="0" w:space="0" w:color="auto"/>
            <w:left w:val="none" w:sz="0" w:space="0" w:color="auto"/>
            <w:bottom w:val="none" w:sz="0" w:space="0" w:color="auto"/>
            <w:right w:val="none" w:sz="0" w:space="0" w:color="auto"/>
          </w:divBdr>
          <w:divsChild>
            <w:div w:id="2011172934">
              <w:marLeft w:val="0"/>
              <w:marRight w:val="0"/>
              <w:marTop w:val="0"/>
              <w:marBottom w:val="0"/>
              <w:divBdr>
                <w:top w:val="none" w:sz="0" w:space="0" w:color="auto"/>
                <w:left w:val="none" w:sz="0" w:space="0" w:color="auto"/>
                <w:bottom w:val="none" w:sz="0" w:space="0" w:color="auto"/>
                <w:right w:val="none" w:sz="0" w:space="0" w:color="auto"/>
              </w:divBdr>
            </w:div>
          </w:divsChild>
        </w:div>
        <w:div w:id="1019743202">
          <w:marLeft w:val="0"/>
          <w:marRight w:val="0"/>
          <w:marTop w:val="0"/>
          <w:marBottom w:val="0"/>
          <w:divBdr>
            <w:top w:val="none" w:sz="0" w:space="0" w:color="auto"/>
            <w:left w:val="none" w:sz="0" w:space="0" w:color="auto"/>
            <w:bottom w:val="none" w:sz="0" w:space="0" w:color="auto"/>
            <w:right w:val="none" w:sz="0" w:space="0" w:color="auto"/>
          </w:divBdr>
          <w:divsChild>
            <w:div w:id="1816676355">
              <w:marLeft w:val="0"/>
              <w:marRight w:val="0"/>
              <w:marTop w:val="0"/>
              <w:marBottom w:val="0"/>
              <w:divBdr>
                <w:top w:val="none" w:sz="0" w:space="0" w:color="auto"/>
                <w:left w:val="none" w:sz="0" w:space="0" w:color="auto"/>
                <w:bottom w:val="none" w:sz="0" w:space="0" w:color="auto"/>
                <w:right w:val="none" w:sz="0" w:space="0" w:color="auto"/>
              </w:divBdr>
            </w:div>
          </w:divsChild>
        </w:div>
        <w:div w:id="1740976800">
          <w:marLeft w:val="0"/>
          <w:marRight w:val="0"/>
          <w:marTop w:val="0"/>
          <w:marBottom w:val="0"/>
          <w:divBdr>
            <w:top w:val="none" w:sz="0" w:space="0" w:color="auto"/>
            <w:left w:val="none" w:sz="0" w:space="0" w:color="auto"/>
            <w:bottom w:val="none" w:sz="0" w:space="0" w:color="auto"/>
            <w:right w:val="none" w:sz="0" w:space="0" w:color="auto"/>
          </w:divBdr>
          <w:divsChild>
            <w:div w:id="989793190">
              <w:marLeft w:val="0"/>
              <w:marRight w:val="0"/>
              <w:marTop w:val="0"/>
              <w:marBottom w:val="0"/>
              <w:divBdr>
                <w:top w:val="none" w:sz="0" w:space="0" w:color="auto"/>
                <w:left w:val="none" w:sz="0" w:space="0" w:color="auto"/>
                <w:bottom w:val="none" w:sz="0" w:space="0" w:color="auto"/>
                <w:right w:val="none" w:sz="0" w:space="0" w:color="auto"/>
              </w:divBdr>
            </w:div>
          </w:divsChild>
        </w:div>
        <w:div w:id="264653871">
          <w:marLeft w:val="0"/>
          <w:marRight w:val="0"/>
          <w:marTop w:val="0"/>
          <w:marBottom w:val="0"/>
          <w:divBdr>
            <w:top w:val="none" w:sz="0" w:space="0" w:color="auto"/>
            <w:left w:val="none" w:sz="0" w:space="0" w:color="auto"/>
            <w:bottom w:val="none" w:sz="0" w:space="0" w:color="auto"/>
            <w:right w:val="none" w:sz="0" w:space="0" w:color="auto"/>
          </w:divBdr>
          <w:divsChild>
            <w:div w:id="1232764870">
              <w:marLeft w:val="0"/>
              <w:marRight w:val="0"/>
              <w:marTop w:val="0"/>
              <w:marBottom w:val="0"/>
              <w:divBdr>
                <w:top w:val="none" w:sz="0" w:space="0" w:color="auto"/>
                <w:left w:val="none" w:sz="0" w:space="0" w:color="auto"/>
                <w:bottom w:val="none" w:sz="0" w:space="0" w:color="auto"/>
                <w:right w:val="none" w:sz="0" w:space="0" w:color="auto"/>
              </w:divBdr>
            </w:div>
          </w:divsChild>
        </w:div>
        <w:div w:id="2070759770">
          <w:marLeft w:val="0"/>
          <w:marRight w:val="0"/>
          <w:marTop w:val="0"/>
          <w:marBottom w:val="0"/>
          <w:divBdr>
            <w:top w:val="none" w:sz="0" w:space="0" w:color="auto"/>
            <w:left w:val="none" w:sz="0" w:space="0" w:color="auto"/>
            <w:bottom w:val="none" w:sz="0" w:space="0" w:color="auto"/>
            <w:right w:val="none" w:sz="0" w:space="0" w:color="auto"/>
          </w:divBdr>
          <w:divsChild>
            <w:div w:id="1376274496">
              <w:marLeft w:val="0"/>
              <w:marRight w:val="0"/>
              <w:marTop w:val="0"/>
              <w:marBottom w:val="0"/>
              <w:divBdr>
                <w:top w:val="none" w:sz="0" w:space="0" w:color="auto"/>
                <w:left w:val="none" w:sz="0" w:space="0" w:color="auto"/>
                <w:bottom w:val="none" w:sz="0" w:space="0" w:color="auto"/>
                <w:right w:val="none" w:sz="0" w:space="0" w:color="auto"/>
              </w:divBdr>
            </w:div>
            <w:div w:id="1715881692">
              <w:marLeft w:val="0"/>
              <w:marRight w:val="0"/>
              <w:marTop w:val="0"/>
              <w:marBottom w:val="0"/>
              <w:divBdr>
                <w:top w:val="none" w:sz="0" w:space="0" w:color="auto"/>
                <w:left w:val="none" w:sz="0" w:space="0" w:color="auto"/>
                <w:bottom w:val="none" w:sz="0" w:space="0" w:color="auto"/>
                <w:right w:val="none" w:sz="0" w:space="0" w:color="auto"/>
              </w:divBdr>
            </w:div>
          </w:divsChild>
        </w:div>
        <w:div w:id="1995836370">
          <w:marLeft w:val="0"/>
          <w:marRight w:val="0"/>
          <w:marTop w:val="0"/>
          <w:marBottom w:val="0"/>
          <w:divBdr>
            <w:top w:val="none" w:sz="0" w:space="0" w:color="auto"/>
            <w:left w:val="none" w:sz="0" w:space="0" w:color="auto"/>
            <w:bottom w:val="none" w:sz="0" w:space="0" w:color="auto"/>
            <w:right w:val="none" w:sz="0" w:space="0" w:color="auto"/>
          </w:divBdr>
          <w:divsChild>
            <w:div w:id="659163530">
              <w:marLeft w:val="0"/>
              <w:marRight w:val="0"/>
              <w:marTop w:val="0"/>
              <w:marBottom w:val="0"/>
              <w:divBdr>
                <w:top w:val="none" w:sz="0" w:space="0" w:color="auto"/>
                <w:left w:val="none" w:sz="0" w:space="0" w:color="auto"/>
                <w:bottom w:val="none" w:sz="0" w:space="0" w:color="auto"/>
                <w:right w:val="none" w:sz="0" w:space="0" w:color="auto"/>
              </w:divBdr>
            </w:div>
          </w:divsChild>
        </w:div>
        <w:div w:id="310445261">
          <w:marLeft w:val="0"/>
          <w:marRight w:val="0"/>
          <w:marTop w:val="0"/>
          <w:marBottom w:val="0"/>
          <w:divBdr>
            <w:top w:val="none" w:sz="0" w:space="0" w:color="auto"/>
            <w:left w:val="none" w:sz="0" w:space="0" w:color="auto"/>
            <w:bottom w:val="none" w:sz="0" w:space="0" w:color="auto"/>
            <w:right w:val="none" w:sz="0" w:space="0" w:color="auto"/>
          </w:divBdr>
          <w:divsChild>
            <w:div w:id="1974019825">
              <w:marLeft w:val="0"/>
              <w:marRight w:val="0"/>
              <w:marTop w:val="0"/>
              <w:marBottom w:val="0"/>
              <w:divBdr>
                <w:top w:val="none" w:sz="0" w:space="0" w:color="auto"/>
                <w:left w:val="none" w:sz="0" w:space="0" w:color="auto"/>
                <w:bottom w:val="none" w:sz="0" w:space="0" w:color="auto"/>
                <w:right w:val="none" w:sz="0" w:space="0" w:color="auto"/>
              </w:divBdr>
            </w:div>
            <w:div w:id="29425816">
              <w:marLeft w:val="0"/>
              <w:marRight w:val="0"/>
              <w:marTop w:val="0"/>
              <w:marBottom w:val="0"/>
              <w:divBdr>
                <w:top w:val="none" w:sz="0" w:space="0" w:color="auto"/>
                <w:left w:val="none" w:sz="0" w:space="0" w:color="auto"/>
                <w:bottom w:val="none" w:sz="0" w:space="0" w:color="auto"/>
                <w:right w:val="none" w:sz="0" w:space="0" w:color="auto"/>
              </w:divBdr>
            </w:div>
            <w:div w:id="1194340582">
              <w:marLeft w:val="0"/>
              <w:marRight w:val="0"/>
              <w:marTop w:val="0"/>
              <w:marBottom w:val="0"/>
              <w:divBdr>
                <w:top w:val="none" w:sz="0" w:space="0" w:color="auto"/>
                <w:left w:val="none" w:sz="0" w:space="0" w:color="auto"/>
                <w:bottom w:val="none" w:sz="0" w:space="0" w:color="auto"/>
                <w:right w:val="none" w:sz="0" w:space="0" w:color="auto"/>
              </w:divBdr>
            </w:div>
            <w:div w:id="1956252012">
              <w:marLeft w:val="0"/>
              <w:marRight w:val="0"/>
              <w:marTop w:val="0"/>
              <w:marBottom w:val="0"/>
              <w:divBdr>
                <w:top w:val="none" w:sz="0" w:space="0" w:color="auto"/>
                <w:left w:val="none" w:sz="0" w:space="0" w:color="auto"/>
                <w:bottom w:val="none" w:sz="0" w:space="0" w:color="auto"/>
                <w:right w:val="none" w:sz="0" w:space="0" w:color="auto"/>
              </w:divBdr>
            </w:div>
            <w:div w:id="1990359946">
              <w:marLeft w:val="0"/>
              <w:marRight w:val="0"/>
              <w:marTop w:val="0"/>
              <w:marBottom w:val="0"/>
              <w:divBdr>
                <w:top w:val="none" w:sz="0" w:space="0" w:color="auto"/>
                <w:left w:val="none" w:sz="0" w:space="0" w:color="auto"/>
                <w:bottom w:val="none" w:sz="0" w:space="0" w:color="auto"/>
                <w:right w:val="none" w:sz="0" w:space="0" w:color="auto"/>
              </w:divBdr>
            </w:div>
          </w:divsChild>
        </w:div>
        <w:div w:id="1722242695">
          <w:marLeft w:val="0"/>
          <w:marRight w:val="0"/>
          <w:marTop w:val="0"/>
          <w:marBottom w:val="0"/>
          <w:divBdr>
            <w:top w:val="none" w:sz="0" w:space="0" w:color="auto"/>
            <w:left w:val="none" w:sz="0" w:space="0" w:color="auto"/>
            <w:bottom w:val="none" w:sz="0" w:space="0" w:color="auto"/>
            <w:right w:val="none" w:sz="0" w:space="0" w:color="auto"/>
          </w:divBdr>
          <w:divsChild>
            <w:div w:id="1114255579">
              <w:marLeft w:val="0"/>
              <w:marRight w:val="0"/>
              <w:marTop w:val="0"/>
              <w:marBottom w:val="0"/>
              <w:divBdr>
                <w:top w:val="none" w:sz="0" w:space="0" w:color="auto"/>
                <w:left w:val="none" w:sz="0" w:space="0" w:color="auto"/>
                <w:bottom w:val="none" w:sz="0" w:space="0" w:color="auto"/>
                <w:right w:val="none" w:sz="0" w:space="0" w:color="auto"/>
              </w:divBdr>
            </w:div>
          </w:divsChild>
        </w:div>
        <w:div w:id="1689285905">
          <w:marLeft w:val="0"/>
          <w:marRight w:val="0"/>
          <w:marTop w:val="0"/>
          <w:marBottom w:val="0"/>
          <w:divBdr>
            <w:top w:val="none" w:sz="0" w:space="0" w:color="auto"/>
            <w:left w:val="none" w:sz="0" w:space="0" w:color="auto"/>
            <w:bottom w:val="none" w:sz="0" w:space="0" w:color="auto"/>
            <w:right w:val="none" w:sz="0" w:space="0" w:color="auto"/>
          </w:divBdr>
          <w:divsChild>
            <w:div w:id="149104706">
              <w:marLeft w:val="0"/>
              <w:marRight w:val="0"/>
              <w:marTop w:val="0"/>
              <w:marBottom w:val="0"/>
              <w:divBdr>
                <w:top w:val="none" w:sz="0" w:space="0" w:color="auto"/>
                <w:left w:val="none" w:sz="0" w:space="0" w:color="auto"/>
                <w:bottom w:val="none" w:sz="0" w:space="0" w:color="auto"/>
                <w:right w:val="none" w:sz="0" w:space="0" w:color="auto"/>
              </w:divBdr>
            </w:div>
            <w:div w:id="211425087">
              <w:marLeft w:val="0"/>
              <w:marRight w:val="0"/>
              <w:marTop w:val="0"/>
              <w:marBottom w:val="0"/>
              <w:divBdr>
                <w:top w:val="none" w:sz="0" w:space="0" w:color="auto"/>
                <w:left w:val="none" w:sz="0" w:space="0" w:color="auto"/>
                <w:bottom w:val="none" w:sz="0" w:space="0" w:color="auto"/>
                <w:right w:val="none" w:sz="0" w:space="0" w:color="auto"/>
              </w:divBdr>
            </w:div>
          </w:divsChild>
        </w:div>
        <w:div w:id="43719637">
          <w:marLeft w:val="0"/>
          <w:marRight w:val="0"/>
          <w:marTop w:val="0"/>
          <w:marBottom w:val="0"/>
          <w:divBdr>
            <w:top w:val="none" w:sz="0" w:space="0" w:color="auto"/>
            <w:left w:val="none" w:sz="0" w:space="0" w:color="auto"/>
            <w:bottom w:val="none" w:sz="0" w:space="0" w:color="auto"/>
            <w:right w:val="none" w:sz="0" w:space="0" w:color="auto"/>
          </w:divBdr>
          <w:divsChild>
            <w:div w:id="1124038664">
              <w:marLeft w:val="0"/>
              <w:marRight w:val="0"/>
              <w:marTop w:val="0"/>
              <w:marBottom w:val="0"/>
              <w:divBdr>
                <w:top w:val="none" w:sz="0" w:space="0" w:color="auto"/>
                <w:left w:val="none" w:sz="0" w:space="0" w:color="auto"/>
                <w:bottom w:val="none" w:sz="0" w:space="0" w:color="auto"/>
                <w:right w:val="none" w:sz="0" w:space="0" w:color="auto"/>
              </w:divBdr>
            </w:div>
          </w:divsChild>
        </w:div>
        <w:div w:id="176888361">
          <w:marLeft w:val="0"/>
          <w:marRight w:val="0"/>
          <w:marTop w:val="0"/>
          <w:marBottom w:val="0"/>
          <w:divBdr>
            <w:top w:val="none" w:sz="0" w:space="0" w:color="auto"/>
            <w:left w:val="none" w:sz="0" w:space="0" w:color="auto"/>
            <w:bottom w:val="none" w:sz="0" w:space="0" w:color="auto"/>
            <w:right w:val="none" w:sz="0" w:space="0" w:color="auto"/>
          </w:divBdr>
          <w:divsChild>
            <w:div w:id="1257979859">
              <w:marLeft w:val="0"/>
              <w:marRight w:val="0"/>
              <w:marTop w:val="0"/>
              <w:marBottom w:val="0"/>
              <w:divBdr>
                <w:top w:val="none" w:sz="0" w:space="0" w:color="auto"/>
                <w:left w:val="none" w:sz="0" w:space="0" w:color="auto"/>
                <w:bottom w:val="none" w:sz="0" w:space="0" w:color="auto"/>
                <w:right w:val="none" w:sz="0" w:space="0" w:color="auto"/>
              </w:divBdr>
            </w:div>
            <w:div w:id="271784702">
              <w:marLeft w:val="0"/>
              <w:marRight w:val="0"/>
              <w:marTop w:val="0"/>
              <w:marBottom w:val="0"/>
              <w:divBdr>
                <w:top w:val="none" w:sz="0" w:space="0" w:color="auto"/>
                <w:left w:val="none" w:sz="0" w:space="0" w:color="auto"/>
                <w:bottom w:val="none" w:sz="0" w:space="0" w:color="auto"/>
                <w:right w:val="none" w:sz="0" w:space="0" w:color="auto"/>
              </w:divBdr>
            </w:div>
          </w:divsChild>
        </w:div>
        <w:div w:id="928201463">
          <w:marLeft w:val="0"/>
          <w:marRight w:val="0"/>
          <w:marTop w:val="0"/>
          <w:marBottom w:val="0"/>
          <w:divBdr>
            <w:top w:val="none" w:sz="0" w:space="0" w:color="auto"/>
            <w:left w:val="none" w:sz="0" w:space="0" w:color="auto"/>
            <w:bottom w:val="none" w:sz="0" w:space="0" w:color="auto"/>
            <w:right w:val="none" w:sz="0" w:space="0" w:color="auto"/>
          </w:divBdr>
          <w:divsChild>
            <w:div w:id="877082739">
              <w:marLeft w:val="0"/>
              <w:marRight w:val="0"/>
              <w:marTop w:val="0"/>
              <w:marBottom w:val="0"/>
              <w:divBdr>
                <w:top w:val="none" w:sz="0" w:space="0" w:color="auto"/>
                <w:left w:val="none" w:sz="0" w:space="0" w:color="auto"/>
                <w:bottom w:val="none" w:sz="0" w:space="0" w:color="auto"/>
                <w:right w:val="none" w:sz="0" w:space="0" w:color="auto"/>
              </w:divBdr>
            </w:div>
          </w:divsChild>
        </w:div>
        <w:div w:id="1809201408">
          <w:marLeft w:val="0"/>
          <w:marRight w:val="0"/>
          <w:marTop w:val="0"/>
          <w:marBottom w:val="0"/>
          <w:divBdr>
            <w:top w:val="none" w:sz="0" w:space="0" w:color="auto"/>
            <w:left w:val="none" w:sz="0" w:space="0" w:color="auto"/>
            <w:bottom w:val="none" w:sz="0" w:space="0" w:color="auto"/>
            <w:right w:val="none" w:sz="0" w:space="0" w:color="auto"/>
          </w:divBdr>
          <w:divsChild>
            <w:div w:id="785736951">
              <w:marLeft w:val="0"/>
              <w:marRight w:val="0"/>
              <w:marTop w:val="0"/>
              <w:marBottom w:val="0"/>
              <w:divBdr>
                <w:top w:val="none" w:sz="0" w:space="0" w:color="auto"/>
                <w:left w:val="none" w:sz="0" w:space="0" w:color="auto"/>
                <w:bottom w:val="none" w:sz="0" w:space="0" w:color="auto"/>
                <w:right w:val="none" w:sz="0" w:space="0" w:color="auto"/>
              </w:divBdr>
            </w:div>
            <w:div w:id="139150534">
              <w:marLeft w:val="0"/>
              <w:marRight w:val="0"/>
              <w:marTop w:val="0"/>
              <w:marBottom w:val="0"/>
              <w:divBdr>
                <w:top w:val="none" w:sz="0" w:space="0" w:color="auto"/>
                <w:left w:val="none" w:sz="0" w:space="0" w:color="auto"/>
                <w:bottom w:val="none" w:sz="0" w:space="0" w:color="auto"/>
                <w:right w:val="none" w:sz="0" w:space="0" w:color="auto"/>
              </w:divBdr>
            </w:div>
          </w:divsChild>
        </w:div>
        <w:div w:id="1696880438">
          <w:marLeft w:val="0"/>
          <w:marRight w:val="0"/>
          <w:marTop w:val="0"/>
          <w:marBottom w:val="0"/>
          <w:divBdr>
            <w:top w:val="none" w:sz="0" w:space="0" w:color="auto"/>
            <w:left w:val="none" w:sz="0" w:space="0" w:color="auto"/>
            <w:bottom w:val="none" w:sz="0" w:space="0" w:color="auto"/>
            <w:right w:val="none" w:sz="0" w:space="0" w:color="auto"/>
          </w:divBdr>
          <w:divsChild>
            <w:div w:id="1512136526">
              <w:marLeft w:val="0"/>
              <w:marRight w:val="0"/>
              <w:marTop w:val="0"/>
              <w:marBottom w:val="0"/>
              <w:divBdr>
                <w:top w:val="none" w:sz="0" w:space="0" w:color="auto"/>
                <w:left w:val="none" w:sz="0" w:space="0" w:color="auto"/>
                <w:bottom w:val="none" w:sz="0" w:space="0" w:color="auto"/>
                <w:right w:val="none" w:sz="0" w:space="0" w:color="auto"/>
              </w:divBdr>
            </w:div>
          </w:divsChild>
        </w:div>
        <w:div w:id="101607427">
          <w:marLeft w:val="0"/>
          <w:marRight w:val="0"/>
          <w:marTop w:val="0"/>
          <w:marBottom w:val="0"/>
          <w:divBdr>
            <w:top w:val="none" w:sz="0" w:space="0" w:color="auto"/>
            <w:left w:val="none" w:sz="0" w:space="0" w:color="auto"/>
            <w:bottom w:val="none" w:sz="0" w:space="0" w:color="auto"/>
            <w:right w:val="none" w:sz="0" w:space="0" w:color="auto"/>
          </w:divBdr>
          <w:divsChild>
            <w:div w:id="1448967506">
              <w:marLeft w:val="0"/>
              <w:marRight w:val="0"/>
              <w:marTop w:val="0"/>
              <w:marBottom w:val="0"/>
              <w:divBdr>
                <w:top w:val="none" w:sz="0" w:space="0" w:color="auto"/>
                <w:left w:val="none" w:sz="0" w:space="0" w:color="auto"/>
                <w:bottom w:val="none" w:sz="0" w:space="0" w:color="auto"/>
                <w:right w:val="none" w:sz="0" w:space="0" w:color="auto"/>
              </w:divBdr>
            </w:div>
            <w:div w:id="1425539209">
              <w:marLeft w:val="0"/>
              <w:marRight w:val="0"/>
              <w:marTop w:val="0"/>
              <w:marBottom w:val="0"/>
              <w:divBdr>
                <w:top w:val="none" w:sz="0" w:space="0" w:color="auto"/>
                <w:left w:val="none" w:sz="0" w:space="0" w:color="auto"/>
                <w:bottom w:val="none" w:sz="0" w:space="0" w:color="auto"/>
                <w:right w:val="none" w:sz="0" w:space="0" w:color="auto"/>
              </w:divBdr>
            </w:div>
            <w:div w:id="5389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1351">
      <w:bodyDiv w:val="1"/>
      <w:marLeft w:val="0"/>
      <w:marRight w:val="0"/>
      <w:marTop w:val="0"/>
      <w:marBottom w:val="0"/>
      <w:divBdr>
        <w:top w:val="none" w:sz="0" w:space="0" w:color="auto"/>
        <w:left w:val="none" w:sz="0" w:space="0" w:color="auto"/>
        <w:bottom w:val="none" w:sz="0" w:space="0" w:color="auto"/>
        <w:right w:val="none" w:sz="0" w:space="0" w:color="auto"/>
      </w:divBdr>
    </w:div>
    <w:div w:id="1716000063">
      <w:bodyDiv w:val="1"/>
      <w:marLeft w:val="0"/>
      <w:marRight w:val="0"/>
      <w:marTop w:val="0"/>
      <w:marBottom w:val="0"/>
      <w:divBdr>
        <w:top w:val="none" w:sz="0" w:space="0" w:color="auto"/>
        <w:left w:val="none" w:sz="0" w:space="0" w:color="auto"/>
        <w:bottom w:val="none" w:sz="0" w:space="0" w:color="auto"/>
        <w:right w:val="none" w:sz="0" w:space="0" w:color="auto"/>
      </w:divBdr>
    </w:div>
    <w:div w:id="212527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juliafarr.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rants@juliafarr.org.au" TargetMode="External"/><Relationship Id="rId1" Type="http://schemas.openxmlformats.org/officeDocument/2006/relationships/hyperlink" Target="http://www.jfm.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0cd17d-395b-49a6-a449-4db40669aa08">
      <Terms xmlns="http://schemas.microsoft.com/office/infopath/2007/PartnerControls"/>
    </lcf76f155ced4ddcb4097134ff3c332f>
    <TaxCatchAll xmlns="c639d33e-a57d-4ba9-bdad-95bee2182b1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15" ma:contentTypeDescription="Create a new document." ma:contentTypeScope="" ma:versionID="389b077fa1c920b3c644f7318cdf4657">
  <xsd:schema xmlns:xsd="http://www.w3.org/2001/XMLSchema" xmlns:xs="http://www.w3.org/2001/XMLSchema" xmlns:p="http://schemas.microsoft.com/office/2006/metadata/properties" xmlns:ns2="d40cd17d-395b-49a6-a449-4db40669aa08" xmlns:ns3="c639d33e-a57d-4ba9-bdad-95bee2182b18" targetNamespace="http://schemas.microsoft.com/office/2006/metadata/properties" ma:root="true" ma:fieldsID="e8b12a3ab90251942082d94386df1425" ns2:_="" ns3:_="">
    <xsd:import namespace="d40cd17d-395b-49a6-a449-4db40669aa0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912005-3a0d-49d5-aa77-e5ed07308202}" ma:internalName="TaxCatchAll" ma:showField="CatchAllData" ma:web="c639d33e-a57d-4ba9-bdad-95bee2182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71B56-902A-42B0-8A85-CF8EBF600343}">
  <ds:schemaRefs>
    <ds:schemaRef ds:uri="http://schemas.microsoft.com/office/2006/metadata/properties"/>
    <ds:schemaRef ds:uri="http://schemas.microsoft.com/office/infopath/2007/PartnerControls"/>
    <ds:schemaRef ds:uri="d40cd17d-395b-49a6-a449-4db40669aa08"/>
    <ds:schemaRef ds:uri="c639d33e-a57d-4ba9-bdad-95bee2182b18"/>
  </ds:schemaRefs>
</ds:datastoreItem>
</file>

<file path=customXml/itemProps2.xml><?xml version="1.0" encoding="utf-8"?>
<ds:datastoreItem xmlns:ds="http://schemas.openxmlformats.org/officeDocument/2006/customXml" ds:itemID="{64F14D9F-B592-4B11-9C7D-5A50521194B0}">
  <ds:schemaRefs>
    <ds:schemaRef ds:uri="http://schemas.openxmlformats.org/officeDocument/2006/bibliography"/>
  </ds:schemaRefs>
</ds:datastoreItem>
</file>

<file path=customXml/itemProps3.xml><?xml version="1.0" encoding="utf-8"?>
<ds:datastoreItem xmlns:ds="http://schemas.openxmlformats.org/officeDocument/2006/customXml" ds:itemID="{999054D2-BC2F-4492-A57E-7B270EDB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d17d-395b-49a6-a449-4db40669aa08"/>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FFA08-F98E-4F00-9373-C39FCC48B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2755</Words>
  <Characters>15019</Characters>
  <Application>Microsoft Office Word</Application>
  <DocSecurity>0</DocSecurity>
  <Lines>312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Peterson</dc:creator>
  <cp:lastModifiedBy>Jane Arnott</cp:lastModifiedBy>
  <cp:revision>13</cp:revision>
  <cp:lastPrinted>2022-05-05T02:43:00Z</cp:lastPrinted>
  <dcterms:created xsi:type="dcterms:W3CDTF">2022-11-25T01:10:00Z</dcterms:created>
  <dcterms:modified xsi:type="dcterms:W3CDTF">2022-11-25T01:44:00Z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LastSaved">
    <vt:filetime>2015-07-29T00:00:00Z</vt:filetime>
  </property>
  <property fmtid="{D5CDD505-2E9C-101B-9397-08002B2CF9AE}" pid="4" name="ContentTypeId">
    <vt:lpwstr>0x0101001771869CDFEAAB40BA2C6B37D5751380</vt:lpwstr>
  </property>
  <property fmtid="{D5CDD505-2E9C-101B-9397-08002B2CF9AE}" pid="5" name="Order">
    <vt:r8>71000</vt:r8>
  </property>
  <property fmtid="{D5CDD505-2E9C-101B-9397-08002B2CF9AE}" pid="6" name="MediaServiceImageTags">
    <vt:lpwstr/>
  </property>
</Properties>
</file>